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093AE4" w14:textId="77777777" w:rsidR="006F5270" w:rsidRDefault="006F5270" w:rsidP="006F5270">
      <w:pPr>
        <w:spacing w:before="100" w:after="120"/>
        <w:rPr>
          <w:rFonts w:cs="Arial"/>
          <w:color w:val="auto"/>
          <w:lang w:val="en"/>
        </w:rPr>
      </w:pPr>
      <w:bookmarkStart w:id="0" w:name="_Toc338167831"/>
      <w:bookmarkStart w:id="1" w:name="_Toc361136404"/>
      <w:bookmarkStart w:id="2" w:name="_Toc364235709"/>
      <w:bookmarkStart w:id="3" w:name="_Toc364235753"/>
      <w:bookmarkStart w:id="4" w:name="_Toc364235835"/>
      <w:bookmarkStart w:id="5" w:name="_Toc364840100"/>
      <w:bookmarkStart w:id="6" w:name="_Toc364864310"/>
      <w:bookmarkStart w:id="7" w:name="_Toc400361365"/>
      <w:bookmarkStart w:id="8" w:name="_Toc443397155"/>
      <w:r>
        <w:rPr>
          <w:rFonts w:cs="Arial"/>
          <w:color w:val="auto"/>
          <w:lang w:val="en"/>
        </w:rPr>
        <w:t xml:space="preserve">This information is intended to provide clarity and transparency to pupils and parents or carers about what to expect from remote education where national or local restrictions require entire cohorts (or bubbles) to remain at home. </w:t>
      </w:r>
    </w:p>
    <w:p w14:paraId="62250A9A" w14:textId="77777777" w:rsidR="006F5270" w:rsidRDefault="006F5270" w:rsidP="006F5270">
      <w:pPr>
        <w:spacing w:before="100" w:after="100"/>
        <w:rPr>
          <w:rFonts w:cs="Arial"/>
          <w:color w:val="auto"/>
          <w:lang w:val="en"/>
        </w:rPr>
      </w:pPr>
      <w:r>
        <w:rPr>
          <w:rFonts w:cs="Arial"/>
          <w:color w:val="auto"/>
          <w:lang w:val="en"/>
        </w:rPr>
        <w:t>For details of what to expect where individual pupils are self-isolating, please see the final section of this page.</w:t>
      </w:r>
    </w:p>
    <w:p w14:paraId="4214A49D" w14:textId="77777777" w:rsidR="006F5270" w:rsidRDefault="006F5270" w:rsidP="006F5270">
      <w:pPr>
        <w:pStyle w:val="Heading2"/>
        <w:shd w:val="clear" w:color="auto" w:fill="BDD6EE" w:themeFill="accent1" w:themeFillTint="66"/>
        <w:rPr>
          <w:color w:val="auto"/>
          <w:lang w:val="en"/>
        </w:rPr>
      </w:pPr>
      <w:bookmarkStart w:id="9" w:name="_Toc338167832"/>
      <w:bookmarkStart w:id="10" w:name="_Toc361136405"/>
      <w:bookmarkStart w:id="11" w:name="_Toc364235710"/>
      <w:bookmarkStart w:id="12" w:name="_Toc364235754"/>
      <w:bookmarkStart w:id="13" w:name="_Toc364235836"/>
      <w:bookmarkStart w:id="14" w:name="_Toc364840101"/>
      <w:bookmarkStart w:id="15" w:name="_Toc364864311"/>
      <w:bookmarkEnd w:id="0"/>
      <w:bookmarkEnd w:id="1"/>
      <w:bookmarkEnd w:id="2"/>
      <w:bookmarkEnd w:id="3"/>
      <w:bookmarkEnd w:id="4"/>
      <w:bookmarkEnd w:id="5"/>
      <w:bookmarkEnd w:id="6"/>
      <w:bookmarkEnd w:id="7"/>
      <w:bookmarkEnd w:id="8"/>
      <w:r>
        <w:rPr>
          <w:color w:val="auto"/>
          <w:lang w:val="en"/>
        </w:rPr>
        <w:t>The remote curriculum: what is taught to pupils at home</w:t>
      </w:r>
    </w:p>
    <w:p w14:paraId="2CFBFFBE" w14:textId="77777777" w:rsidR="006F5270" w:rsidRDefault="006F5270" w:rsidP="006F5270">
      <w:pPr>
        <w:spacing w:before="100" w:after="100"/>
        <w:rPr>
          <w:rFonts w:cs="Arial"/>
          <w:color w:val="auto"/>
          <w:lang w:val="en"/>
        </w:rPr>
      </w:pPr>
      <w:bookmarkStart w:id="16" w:name="_Toc400361366"/>
      <w:bookmarkStart w:id="17" w:name="_Toc443397156"/>
      <w:r>
        <w:rPr>
          <w:rFonts w:cs="Arial"/>
          <w:color w:val="auto"/>
          <w:lang w:val="en"/>
        </w:rPr>
        <w:t>A pupil’s first day or two of being educated remotely might look different from our standard approach, while we take all necessary actions to prepare for a longer period of remote teaching.</w:t>
      </w:r>
    </w:p>
    <w:bookmarkEnd w:id="9"/>
    <w:bookmarkEnd w:id="10"/>
    <w:bookmarkEnd w:id="11"/>
    <w:bookmarkEnd w:id="12"/>
    <w:bookmarkEnd w:id="13"/>
    <w:bookmarkEnd w:id="14"/>
    <w:bookmarkEnd w:id="15"/>
    <w:bookmarkEnd w:id="16"/>
    <w:bookmarkEnd w:id="17"/>
    <w:p w14:paraId="5A8ED44B" w14:textId="77777777" w:rsidR="006F5270" w:rsidRDefault="006F5270" w:rsidP="006F5270">
      <w:pPr>
        <w:pStyle w:val="Heading3"/>
        <w:rPr>
          <w:color w:val="auto"/>
          <w:lang w:val="en"/>
        </w:rPr>
      </w:pPr>
      <w:r>
        <w:rPr>
          <w:color w:val="auto"/>
          <w:lang w:val="en"/>
        </w:rPr>
        <w:t>What should my child expect from immediate remote education in the first day or two of pupils being sent home?</w:t>
      </w:r>
    </w:p>
    <w:p w14:paraId="34732AE5" w14:textId="77777777" w:rsidR="006F5270" w:rsidRDefault="006F5270" w:rsidP="006F5270">
      <w:r>
        <w:rPr>
          <w:noProof/>
          <w:color w:val="auto"/>
        </w:rPr>
        <mc:AlternateContent>
          <mc:Choice Requires="wps">
            <w:drawing>
              <wp:inline distT="0" distB="0" distL="0" distR="0" wp14:anchorId="503F02EF" wp14:editId="0699F135">
                <wp:extent cx="5986147" cy="1085850"/>
                <wp:effectExtent l="0" t="0" r="14605" b="19050"/>
                <wp:docPr id="2" name="Text Box 2"/>
                <wp:cNvGraphicFramePr/>
                <a:graphic xmlns:a="http://schemas.openxmlformats.org/drawingml/2006/main">
                  <a:graphicData uri="http://schemas.microsoft.com/office/word/2010/wordprocessingShape">
                    <wps:wsp>
                      <wps:cNvSpPr txBox="1"/>
                      <wps:spPr>
                        <a:xfrm>
                          <a:off x="0" y="0"/>
                          <a:ext cx="5986147" cy="1085850"/>
                        </a:xfrm>
                        <a:prstGeom prst="rect">
                          <a:avLst/>
                        </a:prstGeom>
                        <a:solidFill>
                          <a:srgbClr val="FFFFFF"/>
                        </a:solidFill>
                        <a:ln w="9528">
                          <a:solidFill>
                            <a:srgbClr val="000000"/>
                          </a:solidFill>
                          <a:prstDash val="solid"/>
                        </a:ln>
                      </wps:spPr>
                      <wps:txbx>
                        <w:txbxContent>
                          <w:p w14:paraId="026DABE7" w14:textId="6B88E8AD" w:rsidR="006F5270" w:rsidRDefault="000A19C4" w:rsidP="006F5270">
                            <w:pPr>
                              <w:rPr>
                                <w:color w:val="auto"/>
                              </w:rPr>
                            </w:pPr>
                            <w:r>
                              <w:rPr>
                                <w:color w:val="auto"/>
                              </w:rPr>
                              <w:t>In the instance of one sole child isolating, teachers are setting work at home broadly in line with that the children are learning in class through Class Dojo.</w:t>
                            </w:r>
                            <w:r w:rsidR="006F5270">
                              <w:rPr>
                                <w:color w:val="auto"/>
                              </w:rPr>
                              <w:t>.</w:t>
                            </w:r>
                          </w:p>
                          <w:p w14:paraId="5881EDFA" w14:textId="2968D75B" w:rsidR="000A19C4" w:rsidRDefault="000A19C4" w:rsidP="006F5270">
                            <w:pPr>
                              <w:rPr>
                                <w:color w:val="auto"/>
                              </w:rPr>
                            </w:pPr>
                            <w:r>
                              <w:rPr>
                                <w:color w:val="auto"/>
                              </w:rPr>
                              <w:t xml:space="preserve">In the instance of the whole class isolating, work will be set using a combination of Teams and Class Dojo. </w:t>
                            </w:r>
                          </w:p>
                          <w:p w14:paraId="35C3A0D6" w14:textId="77777777" w:rsidR="007C75CA" w:rsidRDefault="007C75CA"/>
                        </w:txbxContent>
                      </wps:txbx>
                      <wps:bodyPr vert="horz" wrap="square" lIns="91440" tIns="45720" rIns="91440" bIns="45720" anchor="t" anchorCtr="0" compatLnSpc="0">
                        <a:noAutofit/>
                      </wps:bodyPr>
                    </wps:wsp>
                  </a:graphicData>
                </a:graphic>
              </wp:inline>
            </w:drawing>
          </mc:Choice>
          <mc:Fallback>
            <w:pict>
              <v:shapetype w14:anchorId="503F02EF" id="_x0000_t202" coordsize="21600,21600" o:spt="202" path="m,l,21600r21600,l21600,xe">
                <v:stroke joinstyle="miter"/>
                <v:path gradientshapeok="t" o:connecttype="rect"/>
              </v:shapetype>
              <v:shape id="Text Box 2" o:spid="_x0000_s1026" type="#_x0000_t202" style="width:471.35pt;height:8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" strokeweight=".26467mm">
                <v:textbox>
                  <w:txbxContent>
                    <w:p w14:paraId="026DABE7" w14:textId="6B88E8AD" w:rsidR="006F5270" w:rsidRDefault="000A19C4" w:rsidP="006F5270">
                      <w:pPr>
                        <w:rPr>
                          <w:color w:val="auto"/>
                        </w:rPr>
                      </w:pPr>
                      <w:r>
                        <w:rPr>
                          <w:color w:val="auto"/>
                        </w:rPr>
                        <w:t>In the instance of one sole child isolating, teachers are setting work at home broadly in line with that the children are learning in class through Class Dojo.</w:t>
                      </w:r>
                      <w:r w:rsidR="006F5270">
                        <w:rPr>
                          <w:color w:val="auto"/>
                        </w:rPr>
                        <w:t>.</w:t>
                      </w:r>
                    </w:p>
                    <w:p w14:paraId="5881EDFA" w14:textId="2968D75B" w:rsidR="000A19C4" w:rsidRDefault="000A19C4" w:rsidP="006F5270">
                      <w:pPr>
                        <w:rPr>
                          <w:color w:val="auto"/>
                        </w:rPr>
                      </w:pPr>
                      <w:r>
                        <w:rPr>
                          <w:color w:val="auto"/>
                        </w:rPr>
                        <w:t xml:space="preserve">In the instance of the whole class isolating, work will be set using a combination of Teams and Class Dojo. </w:t>
                      </w:r>
                    </w:p>
                    <w:p w14:paraId="35C3A0D6" w14:textId="77777777" w:rsidR="007C75CA" w:rsidRDefault="007C75CA"/>
                  </w:txbxContent>
                </v:textbox>
                <w10:anchorlock/>
              </v:shape>
            </w:pict>
          </mc:Fallback>
        </mc:AlternateContent>
      </w:r>
    </w:p>
    <w:p w14:paraId="41417160" w14:textId="77777777" w:rsidR="006F5270" w:rsidRDefault="006F5270" w:rsidP="006F5270">
      <w:pPr>
        <w:pStyle w:val="Heading3"/>
        <w:rPr>
          <w:color w:val="auto"/>
          <w:lang w:val="en"/>
        </w:rPr>
      </w:pPr>
      <w:r>
        <w:rPr>
          <w:color w:val="auto"/>
          <w:lang w:val="en"/>
        </w:rPr>
        <w:t>Following the first few days of remote education, will my child be taught broadly the same curriculum as they would if they were in school?</w:t>
      </w:r>
    </w:p>
    <w:p w14:paraId="06A75615" w14:textId="77777777" w:rsidR="006F5270" w:rsidRDefault="006F5270" w:rsidP="006F5270">
      <w:r>
        <w:rPr>
          <w:noProof/>
          <w:color w:val="auto"/>
        </w:rPr>
        <mc:AlternateContent>
          <mc:Choice Requires="wps">
            <w:drawing>
              <wp:inline distT="0" distB="0" distL="0" distR="0" wp14:anchorId="3C557926" wp14:editId="361587FD">
                <wp:extent cx="5964558" cy="1403988"/>
                <wp:effectExtent l="0" t="0" r="17142" b="24762"/>
                <wp:docPr id="3" name="Text Box 2"/>
                <wp:cNvGraphicFramePr/>
                <a:graphic xmlns:a="http://schemas.openxmlformats.org/drawingml/2006/main">
                  <a:graphicData uri="http://schemas.microsoft.com/office/word/2010/wordprocessingShape">
                    <wps:wsp>
                      <wps:cNvSpPr txBox="1"/>
                      <wps:spPr>
                        <a:xfrm>
                          <a:off x="0" y="0"/>
                          <a:ext cx="5964558" cy="1403988"/>
                        </a:xfrm>
                        <a:prstGeom prst="rect">
                          <a:avLst/>
                        </a:prstGeom>
                        <a:solidFill>
                          <a:srgbClr val="FFFFFF"/>
                        </a:solidFill>
                        <a:ln w="9528">
                          <a:solidFill>
                            <a:srgbClr val="000000"/>
                          </a:solidFill>
                          <a:prstDash val="solid"/>
                        </a:ln>
                      </wps:spPr>
                      <wps:txbx>
                        <w:txbxContent>
                          <w:p w14:paraId="7536C9AA" w14:textId="77777777" w:rsidR="006F5270" w:rsidRDefault="006F5270" w:rsidP="006F5270">
                            <w:pPr>
                              <w:rPr>
                                <w:color w:val="auto"/>
                              </w:rPr>
                            </w:pPr>
                            <w:r>
                              <w:rPr>
                                <w:color w:val="auto"/>
                              </w:rPr>
                              <w:t>Please see below some statements that may be helpful. In this section, please delete all statements that do not apply, and add details if appropriate:</w:t>
                            </w:r>
                          </w:p>
                          <w:p w14:paraId="1F7EF5A2" w14:textId="003269CE" w:rsidR="006F5270" w:rsidRDefault="006F5270" w:rsidP="006F5270">
                            <w:pPr>
                              <w:pStyle w:val="ListParagraph"/>
                              <w:numPr>
                                <w:ilvl w:val="0"/>
                                <w:numId w:val="3"/>
                              </w:numPr>
                              <w:spacing w:before="100" w:after="120" w:line="240" w:lineRule="auto"/>
                            </w:pPr>
                            <w:r>
                              <w:rPr>
                                <w:rFonts w:cs="Arial"/>
                                <w:color w:val="auto"/>
                                <w:lang w:val="en"/>
                              </w:rPr>
                              <w:t xml:space="preserve">We teach the same curriculum remotely as we do in school wherever possible and appropriate. However, we have needed to make some adaptations in some subjects. For example, </w:t>
                            </w:r>
                            <w:r w:rsidR="000A19C4">
                              <w:rPr>
                                <w:color w:val="auto"/>
                              </w:rPr>
                              <w:t xml:space="preserve">PE will be suggested activities or directions to a website such as Joe Wicks.  </w:t>
                            </w:r>
                          </w:p>
                        </w:txbxContent>
                      </wps:txbx>
                      <wps:bodyPr vert="horz" wrap="square" lIns="91440" tIns="45720" rIns="91440" bIns="45720" anchor="t" anchorCtr="0" compatLnSpc="0">
                        <a:spAutoFit/>
                      </wps:bodyPr>
                    </wps:wsp>
                  </a:graphicData>
                </a:graphic>
              </wp:inline>
            </w:drawing>
          </mc:Choice>
          <mc:Fallback>
            <w:pict>
              <v:shape w14:anchorId="3C557926" id="_x0000_s1027" type="#_x0000_t202" style="width:469.65pt;height:11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" strokeweight=".26467mm">
                <v:textbox style="mso-fit-shape-to-text:t">
                  <w:txbxContent>
                    <w:p w14:paraId="7536C9AA" w14:textId="77777777" w:rsidR="006F5270" w:rsidRDefault="006F5270" w:rsidP="006F5270">
                      <w:pPr>
                        <w:rPr>
                          <w:color w:val="auto"/>
                        </w:rPr>
                      </w:pPr>
                      <w:r>
                        <w:rPr>
                          <w:color w:val="auto"/>
                        </w:rPr>
                        <w:t>Please see below some statements that may be helpful. In this section, please delete all statements that do not apply, and add details if appropriate:</w:t>
                      </w:r>
                    </w:p>
                    <w:p w14:paraId="1F7EF5A2" w14:textId="003269CE" w:rsidR="006F5270" w:rsidRDefault="006F5270" w:rsidP="006F5270">
                      <w:pPr>
                        <w:pStyle w:val="ListParagraph"/>
                        <w:numPr>
                          <w:ilvl w:val="0"/>
                          <w:numId w:val="3"/>
                        </w:numPr>
                        <w:spacing w:before="100" w:after="120" w:line="240" w:lineRule="auto"/>
                      </w:pPr>
                      <w:r>
                        <w:rPr>
                          <w:rFonts w:cs="Arial"/>
                          <w:color w:val="auto"/>
                          <w:lang w:val="en"/>
                        </w:rPr>
                        <w:t xml:space="preserve">We teach the same curriculum remotely as we do in school wherever possible and appropriate. However, we have needed to make some adaptations in some subjects. For example, </w:t>
                      </w:r>
                      <w:r w:rsidR="000A19C4">
                        <w:rPr>
                          <w:color w:val="auto"/>
                        </w:rPr>
                        <w:t xml:space="preserve">PE will be suggested activities or directions to a website such as Joe Wicks.  </w:t>
                      </w:r>
                    </w:p>
                  </w:txbxContent>
                </v:textbox>
                <w10:anchorlock/>
              </v:shape>
            </w:pict>
          </mc:Fallback>
        </mc:AlternateContent>
      </w:r>
    </w:p>
    <w:p w14:paraId="5C9E0DD0" w14:textId="77777777" w:rsidR="006F5270" w:rsidRDefault="006F5270" w:rsidP="006F5270">
      <w:pPr>
        <w:pStyle w:val="Heading2"/>
        <w:shd w:val="clear" w:color="auto" w:fill="BDD6EE" w:themeFill="accent1" w:themeFillTint="66"/>
        <w:rPr>
          <w:color w:val="auto"/>
          <w:lang w:val="en"/>
        </w:rPr>
      </w:pPr>
      <w:r>
        <w:rPr>
          <w:color w:val="auto"/>
          <w:lang w:val="en"/>
        </w:rPr>
        <w:t>Remote teaching and study time each day</w:t>
      </w:r>
    </w:p>
    <w:p w14:paraId="3684C885" w14:textId="77777777" w:rsidR="006F5270" w:rsidRDefault="006F5270" w:rsidP="006F5270">
      <w:pPr>
        <w:pStyle w:val="Heading3"/>
        <w:rPr>
          <w:color w:val="auto"/>
          <w:lang w:val="en"/>
        </w:rPr>
      </w:pPr>
      <w:r>
        <w:rPr>
          <w:color w:val="auto"/>
          <w:lang w:val="en"/>
        </w:rPr>
        <w:t>How long can I expect work set by the school to take my child each day?</w:t>
      </w:r>
    </w:p>
    <w:p w14:paraId="1F0D55A2" w14:textId="77777777" w:rsidR="006F5270" w:rsidRDefault="006F5270" w:rsidP="006F5270">
      <w:pPr>
        <w:spacing w:before="100"/>
        <w:rPr>
          <w:rFonts w:cs="Arial"/>
          <w:lang w:val="en"/>
        </w:rPr>
      </w:pPr>
      <w:r>
        <w:rPr>
          <w:rFonts w:cs="Arial"/>
          <w:lang w:val="en"/>
        </w:rPr>
        <w:t>We expect that remote education (including remote teaching and independent work) will take pupils broadly the following number of hours each day:</w:t>
      </w:r>
    </w:p>
    <w:tbl>
      <w:tblPr>
        <w:tblW w:w="8522" w:type="dxa"/>
        <w:tblCellMar>
          <w:left w:w="10" w:type="dxa"/>
          <w:right w:w="10" w:type="dxa"/>
        </w:tblCellMar>
        <w:tblLook w:val="0000" w:firstRow="0" w:lastRow="0" w:firstColumn="0" w:lastColumn="0" w:noHBand="0" w:noVBand="0"/>
      </w:tblPr>
      <w:tblGrid>
        <w:gridCol w:w="4261"/>
        <w:gridCol w:w="4261"/>
      </w:tblGrid>
      <w:tr w:rsidR="006F5270" w14:paraId="3280C49A" w14:textId="77777777" w:rsidTr="00CC3065">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AEDFC" w14:textId="77777777" w:rsidR="006F5270" w:rsidRDefault="006F5270" w:rsidP="00CC3065">
            <w:pPr>
              <w:spacing w:before="100"/>
              <w:rPr>
                <w:rFonts w:cs="Arial"/>
                <w:lang w:val="en"/>
              </w:rPr>
            </w:pPr>
            <w:r>
              <w:rPr>
                <w:rFonts w:cs="Arial"/>
                <w:lang w:val="en"/>
              </w:rPr>
              <w:lastRenderedPageBreak/>
              <w:t>Key Stage 1</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A8B6FD" w14:textId="6175E3D0" w:rsidR="006F5270" w:rsidRDefault="000A19C4" w:rsidP="00CC3065">
            <w:pPr>
              <w:spacing w:before="100"/>
            </w:pPr>
            <w:r>
              <w:rPr>
                <w:rFonts w:cs="Arial"/>
                <w:lang w:val="en"/>
              </w:rPr>
              <w:t>3 hours</w:t>
            </w:r>
          </w:p>
        </w:tc>
      </w:tr>
      <w:tr w:rsidR="006F5270" w14:paraId="1159C57A" w14:textId="77777777" w:rsidTr="00CC3065">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0326BC" w14:textId="77777777" w:rsidR="006F5270" w:rsidRDefault="006F5270" w:rsidP="00CC3065">
            <w:pPr>
              <w:spacing w:before="100"/>
              <w:rPr>
                <w:rFonts w:cs="Arial"/>
                <w:lang w:val="en"/>
              </w:rPr>
            </w:pPr>
            <w:r>
              <w:rPr>
                <w:rFonts w:cs="Arial"/>
                <w:lang w:val="en"/>
              </w:rPr>
              <w:t>Key Stage 2</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1A528" w14:textId="4ECE8E37" w:rsidR="006F5270" w:rsidRDefault="000A19C4" w:rsidP="00CC3065">
            <w:pPr>
              <w:spacing w:before="100"/>
              <w:rPr>
                <w:rFonts w:cs="Arial"/>
                <w:lang w:val="en"/>
              </w:rPr>
            </w:pPr>
            <w:r>
              <w:rPr>
                <w:rFonts w:cs="Arial"/>
                <w:lang w:val="en"/>
              </w:rPr>
              <w:t>4 hours</w:t>
            </w:r>
          </w:p>
        </w:tc>
      </w:tr>
    </w:tbl>
    <w:p w14:paraId="555B2F11" w14:textId="77777777" w:rsidR="006F5270" w:rsidRDefault="006F5270" w:rsidP="006F5270"/>
    <w:p w14:paraId="26298ED2" w14:textId="77777777" w:rsidR="006F5270" w:rsidRDefault="006F5270" w:rsidP="006F5270">
      <w:pPr>
        <w:pStyle w:val="Heading2"/>
        <w:shd w:val="clear" w:color="auto" w:fill="BDD6EE" w:themeFill="accent1" w:themeFillTint="66"/>
        <w:rPr>
          <w:color w:val="auto"/>
          <w:lang w:val="en"/>
        </w:rPr>
      </w:pPr>
      <w:r>
        <w:rPr>
          <w:color w:val="auto"/>
          <w:lang w:val="en"/>
        </w:rPr>
        <w:t>Accessing remote education</w:t>
      </w:r>
    </w:p>
    <w:p w14:paraId="2358DA7E" w14:textId="77777777" w:rsidR="006F5270" w:rsidRDefault="006F5270" w:rsidP="006F5270">
      <w:pPr>
        <w:pStyle w:val="Heading3"/>
        <w:rPr>
          <w:color w:val="auto"/>
          <w:lang w:val="en"/>
        </w:rPr>
      </w:pPr>
      <w:r>
        <w:rPr>
          <w:color w:val="auto"/>
          <w:lang w:val="en"/>
        </w:rPr>
        <w:t>How will my child access any online remote education you are providing?</w:t>
      </w:r>
    </w:p>
    <w:p w14:paraId="22C2E333" w14:textId="77777777" w:rsidR="006F5270" w:rsidRDefault="006F5270" w:rsidP="006F5270">
      <w:r>
        <w:rPr>
          <w:noProof/>
          <w:color w:val="auto"/>
        </w:rPr>
        <mc:AlternateContent>
          <mc:Choice Requires="wps">
            <w:drawing>
              <wp:inline distT="0" distB="0" distL="0" distR="0" wp14:anchorId="730EBEF0" wp14:editId="17BFE8B6">
                <wp:extent cx="5986147" cy="1101093"/>
                <wp:effectExtent l="0" t="0" r="14603" b="22857"/>
                <wp:docPr id="4" name="Text Box 2"/>
                <wp:cNvGraphicFramePr/>
                <a:graphic xmlns:a="http://schemas.openxmlformats.org/drawingml/2006/main">
                  <a:graphicData uri="http://schemas.microsoft.com/office/word/2010/wordprocessingShape">
                    <wps:wsp>
                      <wps:cNvSpPr txBox="1"/>
                      <wps:spPr>
                        <a:xfrm>
                          <a:off x="0" y="0"/>
                          <a:ext cx="5986147" cy="1101093"/>
                        </a:xfrm>
                        <a:prstGeom prst="rect">
                          <a:avLst/>
                        </a:prstGeom>
                        <a:solidFill>
                          <a:srgbClr val="FFFFFF"/>
                        </a:solidFill>
                        <a:ln w="9528">
                          <a:solidFill>
                            <a:srgbClr val="000000"/>
                          </a:solidFill>
                          <a:prstDash val="solid"/>
                        </a:ln>
                      </wps:spPr>
                      <wps:txbx>
                        <w:txbxContent>
                          <w:p w14:paraId="6470F27D" w14:textId="1FAB4A86" w:rsidR="006F5270" w:rsidRDefault="00E15E45" w:rsidP="006F5270">
                            <w:pPr>
                              <w:rPr>
                                <w:rFonts w:cs="Arial"/>
                                <w:iCs/>
                                <w:color w:val="auto"/>
                                <w:lang w:val="en"/>
                              </w:rPr>
                            </w:pPr>
                            <w:r>
                              <w:rPr>
                                <w:rFonts w:cs="Arial"/>
                                <w:iCs/>
                                <w:color w:val="auto"/>
                                <w:lang w:val="en"/>
                              </w:rPr>
                              <w:t xml:space="preserve">Work will be set through a combination of Microsoft Teams and Class Dojo. </w:t>
                            </w:r>
                            <w:r w:rsidR="008A0D2C">
                              <w:rPr>
                                <w:rFonts w:cs="Arial"/>
                                <w:iCs/>
                                <w:color w:val="auto"/>
                                <w:lang w:val="en"/>
                              </w:rPr>
                              <w:t xml:space="preserve">This work may involve directions to use other programs and websites such as purple Mash for computing and White Rose Maths. </w:t>
                            </w:r>
                            <w:r>
                              <w:rPr>
                                <w:rFonts w:cs="Arial"/>
                                <w:iCs/>
                                <w:color w:val="auto"/>
                                <w:lang w:val="en"/>
                              </w:rPr>
                              <w:t xml:space="preserve"> </w:t>
                            </w:r>
                          </w:p>
                        </w:txbxContent>
                      </wps:txbx>
                      <wps:bodyPr vert="horz" wrap="square" lIns="91440" tIns="45720" rIns="91440" bIns="45720" anchor="t" anchorCtr="0" compatLnSpc="0">
                        <a:noAutofit/>
                      </wps:bodyPr>
                    </wps:wsp>
                  </a:graphicData>
                </a:graphic>
              </wp:inline>
            </w:drawing>
          </mc:Choice>
          <mc:Fallback>
            <w:pict>
              <v:shape w14:anchorId="730EBEF0" id="_x0000_s1028" type="#_x0000_t202" style="width:471.35pt;height:86.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" strokeweight=".26467mm">
                <v:textbox>
                  <w:txbxContent>
                    <w:p w14:paraId="6470F27D" w14:textId="1FAB4A86" w:rsidR="006F5270" w:rsidRDefault="00E15E45" w:rsidP="006F5270">
                      <w:pPr>
                        <w:rPr>
                          <w:rFonts w:cs="Arial"/>
                          <w:iCs/>
                          <w:color w:val="auto"/>
                          <w:lang w:val="en"/>
                        </w:rPr>
                      </w:pPr>
                      <w:r>
                        <w:rPr>
                          <w:rFonts w:cs="Arial"/>
                          <w:iCs/>
                          <w:color w:val="auto"/>
                          <w:lang w:val="en"/>
                        </w:rPr>
                        <w:t xml:space="preserve">Work will be set through a combination of Microsoft Teams and Class Dojo. </w:t>
                      </w:r>
                      <w:r w:rsidR="008A0D2C">
                        <w:rPr>
                          <w:rFonts w:cs="Arial"/>
                          <w:iCs/>
                          <w:color w:val="auto"/>
                          <w:lang w:val="en"/>
                        </w:rPr>
                        <w:t xml:space="preserve">This work may involve directions to use other programs and websites such as purple Mash for computing and White Rose Maths. </w:t>
                      </w:r>
                      <w:r>
                        <w:rPr>
                          <w:rFonts w:cs="Arial"/>
                          <w:iCs/>
                          <w:color w:val="auto"/>
                          <w:lang w:val="en"/>
                        </w:rPr>
                        <w:t xml:space="preserve"> </w:t>
                      </w:r>
                    </w:p>
                  </w:txbxContent>
                </v:textbox>
                <w10:anchorlock/>
              </v:shape>
            </w:pict>
          </mc:Fallback>
        </mc:AlternateContent>
      </w:r>
    </w:p>
    <w:p w14:paraId="2992E3AF" w14:textId="77777777" w:rsidR="006F5270" w:rsidRDefault="006F5270" w:rsidP="006F5270">
      <w:pPr>
        <w:pStyle w:val="Heading3"/>
      </w:pPr>
      <w:r>
        <w:rPr>
          <w:color w:val="auto"/>
          <w:lang w:val="en"/>
        </w:rPr>
        <w:t>If my child does not have digital or online access at home, how will you support them to access remote education?</w:t>
      </w:r>
    </w:p>
    <w:p w14:paraId="03358758" w14:textId="77777777" w:rsidR="006F5270" w:rsidRDefault="006F5270" w:rsidP="006F5270">
      <w:pPr>
        <w:spacing w:before="100" w:after="100"/>
        <w:rPr>
          <w:rFonts w:cs="Arial"/>
          <w:color w:val="auto"/>
          <w:lang w:val="en"/>
        </w:rPr>
      </w:pPr>
      <w:r>
        <w:rPr>
          <w:rFonts w:cs="Arial"/>
          <w:color w:val="auto"/>
          <w:lang w:val="en"/>
        </w:rPr>
        <w:t>We recognise that some pupils may not have suitable online access at home. We take the following approaches to support those pupils to access remote education:</w:t>
      </w:r>
    </w:p>
    <w:p w14:paraId="3795FB7C" w14:textId="77777777" w:rsidR="006F5270" w:rsidRDefault="006F5270" w:rsidP="006F5270">
      <w:pPr>
        <w:widowControl w:val="0"/>
        <w:overflowPunct w:val="0"/>
        <w:autoSpaceDE w:val="0"/>
        <w:spacing w:after="120" w:line="240" w:lineRule="auto"/>
      </w:pPr>
      <w:r>
        <w:rPr>
          <w:noProof/>
          <w:color w:val="auto"/>
        </w:rPr>
        <mc:AlternateContent>
          <mc:Choice Requires="wps">
            <w:drawing>
              <wp:inline distT="0" distB="0" distL="0" distR="0" wp14:anchorId="384F5AC5" wp14:editId="466F5C6F">
                <wp:extent cx="5986147" cy="923925"/>
                <wp:effectExtent l="0" t="0" r="14605" b="28575"/>
                <wp:docPr id="5" name="Text Box 2"/>
                <wp:cNvGraphicFramePr/>
                <a:graphic xmlns:a="http://schemas.openxmlformats.org/drawingml/2006/main">
                  <a:graphicData uri="http://schemas.microsoft.com/office/word/2010/wordprocessingShape">
                    <wps:wsp>
                      <wps:cNvSpPr txBox="1"/>
                      <wps:spPr>
                        <a:xfrm>
                          <a:off x="0" y="0"/>
                          <a:ext cx="5986147" cy="923925"/>
                        </a:xfrm>
                        <a:prstGeom prst="rect">
                          <a:avLst/>
                        </a:prstGeom>
                        <a:solidFill>
                          <a:srgbClr val="FFFFFF"/>
                        </a:solidFill>
                        <a:ln w="9528">
                          <a:solidFill>
                            <a:srgbClr val="000000"/>
                          </a:solidFill>
                          <a:prstDash val="solid"/>
                        </a:ln>
                      </wps:spPr>
                      <wps:txbx>
                        <w:txbxContent>
                          <w:p w14:paraId="7AE043B5" w14:textId="77777777" w:rsidR="004F5E77" w:rsidRDefault="00DB0CCD" w:rsidP="006F5270">
                            <w:pPr>
                              <w:rPr>
                                <w:color w:val="auto"/>
                              </w:rPr>
                            </w:pPr>
                            <w:r>
                              <w:rPr>
                                <w:color w:val="auto"/>
                              </w:rPr>
                              <w:t xml:space="preserve">We have done a parent questionnaire </w:t>
                            </w:r>
                            <w:r w:rsidR="00761D0E">
                              <w:rPr>
                                <w:color w:val="auto"/>
                              </w:rPr>
                              <w:t xml:space="preserve">and </w:t>
                            </w:r>
                            <w:r w:rsidR="00870BAC">
                              <w:rPr>
                                <w:color w:val="auto"/>
                              </w:rPr>
                              <w:t xml:space="preserve">identified parents who are struggling with technology. The school has </w:t>
                            </w:r>
                            <w:r w:rsidR="004F5E77">
                              <w:rPr>
                                <w:color w:val="auto"/>
                              </w:rPr>
                              <w:t xml:space="preserve">obtained laptops which can be loaned out to parents. </w:t>
                            </w:r>
                          </w:p>
                          <w:p w14:paraId="2D17D92D" w14:textId="0E801489" w:rsidR="006F5270" w:rsidRDefault="004F5E77" w:rsidP="006F5270">
                            <w:pPr>
                              <w:rPr>
                                <w:rFonts w:cs="Arial"/>
                                <w:iCs/>
                                <w:color w:val="auto"/>
                                <w:lang w:val="en"/>
                              </w:rPr>
                            </w:pPr>
                            <w:r>
                              <w:rPr>
                                <w:color w:val="auto"/>
                              </w:rPr>
                              <w:t xml:space="preserve">We have made a further request to the DfE and are awaiting a response.  </w:t>
                            </w:r>
                          </w:p>
                        </w:txbxContent>
                      </wps:txbx>
                      <wps:bodyPr vert="horz" wrap="square" lIns="91440" tIns="45720" rIns="91440" bIns="45720" anchor="t" anchorCtr="0" compatLnSpc="0">
                        <a:noAutofit/>
                      </wps:bodyPr>
                    </wps:wsp>
                  </a:graphicData>
                </a:graphic>
              </wp:inline>
            </w:drawing>
          </mc:Choice>
          <mc:Fallback>
            <w:pict>
              <v:shape w14:anchorId="384F5AC5" id="_x0000_s1029" type="#_x0000_t202" style="width:471.35pt;height:7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" strokeweight=".26467mm">
                <v:textbox>
                  <w:txbxContent>
                    <w:p w14:paraId="7AE043B5" w14:textId="77777777" w:rsidR="004F5E77" w:rsidRDefault="00DB0CCD" w:rsidP="006F5270">
                      <w:pPr>
                        <w:rPr>
                          <w:color w:val="auto"/>
                        </w:rPr>
                      </w:pPr>
                      <w:r>
                        <w:rPr>
                          <w:color w:val="auto"/>
                        </w:rPr>
                        <w:t xml:space="preserve">We have done a parent questionnaire </w:t>
                      </w:r>
                      <w:r w:rsidR="00761D0E">
                        <w:rPr>
                          <w:color w:val="auto"/>
                        </w:rPr>
                        <w:t xml:space="preserve">and </w:t>
                      </w:r>
                      <w:r w:rsidR="00870BAC">
                        <w:rPr>
                          <w:color w:val="auto"/>
                        </w:rPr>
                        <w:t xml:space="preserve">identified parents who are struggling with technology. The school has </w:t>
                      </w:r>
                      <w:r w:rsidR="004F5E77">
                        <w:rPr>
                          <w:color w:val="auto"/>
                        </w:rPr>
                        <w:t xml:space="preserve">obtained laptops which can be loaned out to parents. </w:t>
                      </w:r>
                    </w:p>
                    <w:p w14:paraId="2D17D92D" w14:textId="0E801489" w:rsidR="006F5270" w:rsidRDefault="004F5E77" w:rsidP="006F5270">
                      <w:pPr>
                        <w:rPr>
                          <w:rFonts w:cs="Arial"/>
                          <w:iCs/>
                          <w:color w:val="auto"/>
                          <w:lang w:val="en"/>
                        </w:rPr>
                      </w:pPr>
                      <w:r>
                        <w:rPr>
                          <w:color w:val="auto"/>
                        </w:rPr>
                        <w:t xml:space="preserve">We have made a further request to the DfE and are awaiting a response.  </w:t>
                      </w:r>
                    </w:p>
                  </w:txbxContent>
                </v:textbox>
                <w10:anchorlock/>
              </v:shape>
            </w:pict>
          </mc:Fallback>
        </mc:AlternateContent>
      </w:r>
    </w:p>
    <w:p w14:paraId="0FDD8697" w14:textId="77777777" w:rsidR="006F5270" w:rsidRDefault="006F5270" w:rsidP="006F5270">
      <w:pPr>
        <w:widowControl w:val="0"/>
        <w:overflowPunct w:val="0"/>
        <w:autoSpaceDE w:val="0"/>
        <w:spacing w:after="120" w:line="240" w:lineRule="auto"/>
        <w:rPr>
          <w:color w:val="auto"/>
        </w:rPr>
      </w:pPr>
    </w:p>
    <w:p w14:paraId="4080FE5C" w14:textId="77777777" w:rsidR="006F5270" w:rsidRDefault="006F5270" w:rsidP="006F5270">
      <w:pPr>
        <w:pStyle w:val="Heading3"/>
        <w:rPr>
          <w:color w:val="auto"/>
        </w:rPr>
      </w:pPr>
      <w:r>
        <w:rPr>
          <w:color w:val="auto"/>
        </w:rPr>
        <w:t>How will my child be taught remotely?</w:t>
      </w:r>
    </w:p>
    <w:p w14:paraId="2FAAEF68" w14:textId="77777777" w:rsidR="006F5270" w:rsidRDefault="006F5270" w:rsidP="006F5270">
      <w:pPr>
        <w:rPr>
          <w:rFonts w:cs="Arial"/>
          <w:color w:val="auto"/>
          <w:lang w:val="en"/>
        </w:rPr>
      </w:pPr>
      <w:r>
        <w:rPr>
          <w:rFonts w:cs="Arial"/>
          <w:color w:val="auto"/>
          <w:lang w:val="en"/>
        </w:rPr>
        <w:t>We use a combination of the following approaches to teach pupils remotely:</w:t>
      </w:r>
    </w:p>
    <w:p w14:paraId="4BAF3668" w14:textId="77777777" w:rsidR="006F5270" w:rsidRDefault="006F5270" w:rsidP="006F5270">
      <w:r>
        <w:rPr>
          <w:noProof/>
          <w:color w:val="auto"/>
        </w:rPr>
        <w:lastRenderedPageBreak/>
        <mc:AlternateContent>
          <mc:Choice Requires="wps">
            <w:drawing>
              <wp:inline distT="0" distB="0" distL="0" distR="0" wp14:anchorId="344F407B" wp14:editId="32F68DC5">
                <wp:extent cx="5986147" cy="2381250"/>
                <wp:effectExtent l="0" t="0" r="14605" b="19050"/>
                <wp:docPr id="6" name="Text Box 2"/>
                <wp:cNvGraphicFramePr/>
                <a:graphic xmlns:a="http://schemas.openxmlformats.org/drawingml/2006/main">
                  <a:graphicData uri="http://schemas.microsoft.com/office/word/2010/wordprocessingShape">
                    <wps:wsp>
                      <wps:cNvSpPr txBox="1"/>
                      <wps:spPr>
                        <a:xfrm>
                          <a:off x="0" y="0"/>
                          <a:ext cx="5986147" cy="2381250"/>
                        </a:xfrm>
                        <a:prstGeom prst="rect">
                          <a:avLst/>
                        </a:prstGeom>
                        <a:solidFill>
                          <a:srgbClr val="FFFFFF"/>
                        </a:solidFill>
                        <a:ln w="9528">
                          <a:solidFill>
                            <a:srgbClr val="000000"/>
                          </a:solidFill>
                          <a:prstDash val="solid"/>
                        </a:ln>
                      </wps:spPr>
                      <wps:txbx>
                        <w:txbxContent>
                          <w:p w14:paraId="4FC18C81" w14:textId="77777777" w:rsidR="006F5270" w:rsidRDefault="006F5270" w:rsidP="006F5270">
                            <w:r>
                              <w:t>Some examples of remote teaching approaches:</w:t>
                            </w:r>
                          </w:p>
                          <w:p w14:paraId="4F3817E4" w14:textId="3F8175AB" w:rsidR="006F5270" w:rsidRDefault="00AD31FF" w:rsidP="006F5270">
                            <w:pPr>
                              <w:pStyle w:val="DeptBullets"/>
                              <w:numPr>
                                <w:ilvl w:val="0"/>
                                <w:numId w:val="4"/>
                              </w:numPr>
                            </w:pPr>
                            <w:r>
                              <w:t>Recorded lessons made by teachers.</w:t>
                            </w:r>
                          </w:p>
                          <w:p w14:paraId="35F9564D" w14:textId="527C84A9" w:rsidR="006F5270" w:rsidRDefault="00AD31FF" w:rsidP="006F5270">
                            <w:pPr>
                              <w:pStyle w:val="DeptBullets"/>
                              <w:numPr>
                                <w:ilvl w:val="0"/>
                                <w:numId w:val="4"/>
                              </w:numPr>
                            </w:pPr>
                            <w:r>
                              <w:t>C</w:t>
                            </w:r>
                            <w:r w:rsidR="006910CB">
                              <w:t>lips from White Rose Maths</w:t>
                            </w:r>
                            <w:r w:rsidR="003F00FD">
                              <w:t xml:space="preserve"> (including worksheets)</w:t>
                            </w:r>
                            <w:r w:rsidR="006910CB">
                              <w:t xml:space="preserve"> and Oak Academy</w:t>
                            </w:r>
                            <w:r w:rsidR="00B9459A">
                              <w:t>.</w:t>
                            </w:r>
                          </w:p>
                          <w:p w14:paraId="38CF0A1E" w14:textId="026562A4" w:rsidR="00B9459A" w:rsidRDefault="00B9459A" w:rsidP="006F5270">
                            <w:pPr>
                              <w:pStyle w:val="DeptBullets"/>
                              <w:numPr>
                                <w:ilvl w:val="0"/>
                                <w:numId w:val="4"/>
                              </w:numPr>
                            </w:pPr>
                            <w:r>
                              <w:t>BBC bitesize</w:t>
                            </w:r>
                          </w:p>
                          <w:p w14:paraId="3970A4F6" w14:textId="0DFA2560" w:rsidR="006F5270" w:rsidRDefault="00B9459A" w:rsidP="006F5270">
                            <w:pPr>
                              <w:pStyle w:val="DeptBullets"/>
                              <w:numPr>
                                <w:ilvl w:val="0"/>
                                <w:numId w:val="4"/>
                              </w:numPr>
                            </w:pPr>
                            <w:r>
                              <w:t xml:space="preserve">Rising Stars comprehension. </w:t>
                            </w:r>
                          </w:p>
                          <w:p w14:paraId="50789D4E" w14:textId="5CCCB228" w:rsidR="003F00FD" w:rsidRDefault="003F00FD" w:rsidP="006F5270">
                            <w:pPr>
                              <w:pStyle w:val="DeptBullets"/>
                              <w:numPr>
                                <w:ilvl w:val="0"/>
                                <w:numId w:val="4"/>
                              </w:numPr>
                            </w:pPr>
                            <w:r>
                              <w:t>Joe Wicks or equivalent for PE</w:t>
                            </w:r>
                          </w:p>
                          <w:p w14:paraId="33DB94A7" w14:textId="6FD2CBDE" w:rsidR="003F00FD" w:rsidRDefault="003F00FD" w:rsidP="006F5270">
                            <w:pPr>
                              <w:pStyle w:val="DeptBullets"/>
                              <w:numPr>
                                <w:ilvl w:val="0"/>
                                <w:numId w:val="4"/>
                              </w:numPr>
                            </w:pPr>
                            <w:r>
                              <w:t xml:space="preserve">Purple Mash for </w:t>
                            </w:r>
                            <w:r w:rsidR="00F37E4A">
                              <w:t xml:space="preserve">computing. </w:t>
                            </w:r>
                          </w:p>
                          <w:p w14:paraId="317534CE" w14:textId="781DAA8A" w:rsidR="006F5270" w:rsidRDefault="003F00FD" w:rsidP="003F00FD">
                            <w:pPr>
                              <w:pStyle w:val="DeptBullets"/>
                              <w:numPr>
                                <w:ilvl w:val="0"/>
                                <w:numId w:val="0"/>
                              </w:numPr>
                              <w:ind w:left="720"/>
                            </w:pPr>
                            <w:r>
                              <w:t xml:space="preserve">Purple </w:t>
                            </w:r>
                          </w:p>
                        </w:txbxContent>
                      </wps:txbx>
                      <wps:bodyPr vert="horz" wrap="square" lIns="91440" tIns="45720" rIns="91440" bIns="45720" anchor="t" anchorCtr="0" compatLnSpc="0">
                        <a:noAutofit/>
                      </wps:bodyPr>
                    </wps:wsp>
                  </a:graphicData>
                </a:graphic>
              </wp:inline>
            </w:drawing>
          </mc:Choice>
          <mc:Fallback>
            <w:pict>
              <v:shape w14:anchorId="344F407B" id="_x0000_s1030" type="#_x0000_t202" style="width:471.3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" strokeweight=".26467mm">
                <v:textbox>
                  <w:txbxContent>
                    <w:p w14:paraId="4FC18C81" w14:textId="77777777" w:rsidR="006F5270" w:rsidRDefault="006F5270" w:rsidP="006F5270">
                      <w:r>
                        <w:t>Some examples of remote teaching approaches:</w:t>
                      </w:r>
                    </w:p>
                    <w:p w14:paraId="4F3817E4" w14:textId="3F8175AB" w:rsidR="006F5270" w:rsidRDefault="00AD31FF" w:rsidP="006F5270">
                      <w:pPr>
                        <w:pStyle w:val="DeptBullets"/>
                        <w:numPr>
                          <w:ilvl w:val="0"/>
                          <w:numId w:val="4"/>
                        </w:numPr>
                      </w:pPr>
                      <w:r>
                        <w:t>Recorded lessons made by teachers.</w:t>
                      </w:r>
                    </w:p>
                    <w:p w14:paraId="35F9564D" w14:textId="527C84A9" w:rsidR="006F5270" w:rsidRDefault="00AD31FF" w:rsidP="006F5270">
                      <w:pPr>
                        <w:pStyle w:val="DeptBullets"/>
                        <w:numPr>
                          <w:ilvl w:val="0"/>
                          <w:numId w:val="4"/>
                        </w:numPr>
                      </w:pPr>
                      <w:r>
                        <w:t>C</w:t>
                      </w:r>
                      <w:r w:rsidR="006910CB">
                        <w:t>lips from White Rose Maths</w:t>
                      </w:r>
                      <w:r w:rsidR="003F00FD">
                        <w:t xml:space="preserve"> (including worksheets)</w:t>
                      </w:r>
                      <w:r w:rsidR="006910CB">
                        <w:t xml:space="preserve"> and Oak Academy</w:t>
                      </w:r>
                      <w:r w:rsidR="00B9459A">
                        <w:t>.</w:t>
                      </w:r>
                    </w:p>
                    <w:p w14:paraId="38CF0A1E" w14:textId="026562A4" w:rsidR="00B9459A" w:rsidRDefault="00B9459A" w:rsidP="006F5270">
                      <w:pPr>
                        <w:pStyle w:val="DeptBullets"/>
                        <w:numPr>
                          <w:ilvl w:val="0"/>
                          <w:numId w:val="4"/>
                        </w:numPr>
                      </w:pPr>
                      <w:r>
                        <w:t>BBC bitesize</w:t>
                      </w:r>
                    </w:p>
                    <w:p w14:paraId="3970A4F6" w14:textId="0DFA2560" w:rsidR="006F5270" w:rsidRDefault="00B9459A" w:rsidP="006F5270">
                      <w:pPr>
                        <w:pStyle w:val="DeptBullets"/>
                        <w:numPr>
                          <w:ilvl w:val="0"/>
                          <w:numId w:val="4"/>
                        </w:numPr>
                      </w:pPr>
                      <w:r>
                        <w:t xml:space="preserve">Rising Stars comprehension. </w:t>
                      </w:r>
                    </w:p>
                    <w:p w14:paraId="50789D4E" w14:textId="5CCCB228" w:rsidR="003F00FD" w:rsidRDefault="003F00FD" w:rsidP="006F5270">
                      <w:pPr>
                        <w:pStyle w:val="DeptBullets"/>
                        <w:numPr>
                          <w:ilvl w:val="0"/>
                          <w:numId w:val="4"/>
                        </w:numPr>
                      </w:pPr>
                      <w:r>
                        <w:t>Joe Wicks or equivalent for PE</w:t>
                      </w:r>
                    </w:p>
                    <w:p w14:paraId="33DB94A7" w14:textId="6FD2CBDE" w:rsidR="003F00FD" w:rsidRDefault="003F00FD" w:rsidP="006F5270">
                      <w:pPr>
                        <w:pStyle w:val="DeptBullets"/>
                        <w:numPr>
                          <w:ilvl w:val="0"/>
                          <w:numId w:val="4"/>
                        </w:numPr>
                      </w:pPr>
                      <w:r>
                        <w:t xml:space="preserve">Purple Mash for </w:t>
                      </w:r>
                      <w:r w:rsidR="00F37E4A">
                        <w:t xml:space="preserve">computing. </w:t>
                      </w:r>
                    </w:p>
                    <w:p w14:paraId="317534CE" w14:textId="781DAA8A" w:rsidR="006F5270" w:rsidRDefault="003F00FD" w:rsidP="003F00FD">
                      <w:pPr>
                        <w:pStyle w:val="DeptBullets"/>
                        <w:numPr>
                          <w:ilvl w:val="0"/>
                          <w:numId w:val="0"/>
                        </w:numPr>
                        <w:ind w:left="720"/>
                      </w:pPr>
                      <w:r>
                        <w:t xml:space="preserve">Purple </w:t>
                      </w:r>
                    </w:p>
                  </w:txbxContent>
                </v:textbox>
                <w10:anchorlock/>
              </v:shape>
            </w:pict>
          </mc:Fallback>
        </mc:AlternateContent>
      </w:r>
    </w:p>
    <w:p w14:paraId="1BC71484" w14:textId="77777777" w:rsidR="006F5270" w:rsidRDefault="006F5270" w:rsidP="006F5270">
      <w:pPr>
        <w:pStyle w:val="Heading2"/>
        <w:shd w:val="clear" w:color="auto" w:fill="BDD6EE" w:themeFill="accent1" w:themeFillTint="66"/>
        <w:rPr>
          <w:color w:val="auto"/>
          <w:lang w:val="en"/>
        </w:rPr>
      </w:pPr>
      <w:r>
        <w:rPr>
          <w:color w:val="auto"/>
          <w:lang w:val="en"/>
        </w:rPr>
        <w:t>Engagement and feedback</w:t>
      </w:r>
    </w:p>
    <w:p w14:paraId="3F6AD289" w14:textId="77777777" w:rsidR="006F5270" w:rsidRDefault="006F5270" w:rsidP="006F5270">
      <w:pPr>
        <w:pStyle w:val="Heading3"/>
        <w:rPr>
          <w:color w:val="auto"/>
        </w:rPr>
      </w:pPr>
      <w:r>
        <w:rPr>
          <w:color w:val="auto"/>
        </w:rPr>
        <w:t>What are your expectations for my child’s engagement and the support that we as parents and carers should provide at home?</w:t>
      </w:r>
    </w:p>
    <w:p w14:paraId="001BAFA9" w14:textId="77777777" w:rsidR="006F5270" w:rsidRDefault="006F5270" w:rsidP="006F5270">
      <w:pPr>
        <w:spacing w:before="100" w:after="120" w:line="240" w:lineRule="auto"/>
      </w:pPr>
      <w:r>
        <w:rPr>
          <w:noProof/>
          <w:color w:val="auto"/>
        </w:rPr>
        <mc:AlternateContent>
          <mc:Choice Requires="wps">
            <w:drawing>
              <wp:inline distT="0" distB="0" distL="0" distR="0" wp14:anchorId="6E87AFC6" wp14:editId="0A02C881">
                <wp:extent cx="5986147" cy="2905125"/>
                <wp:effectExtent l="0" t="0" r="14605" b="28575"/>
                <wp:docPr id="7" name="Text Box 2"/>
                <wp:cNvGraphicFramePr/>
                <a:graphic xmlns:a="http://schemas.openxmlformats.org/drawingml/2006/main">
                  <a:graphicData uri="http://schemas.microsoft.com/office/word/2010/wordprocessingShape">
                    <wps:wsp>
                      <wps:cNvSpPr txBox="1"/>
                      <wps:spPr>
                        <a:xfrm>
                          <a:off x="0" y="0"/>
                          <a:ext cx="5986147" cy="2905125"/>
                        </a:xfrm>
                        <a:prstGeom prst="rect">
                          <a:avLst/>
                        </a:prstGeom>
                        <a:solidFill>
                          <a:srgbClr val="FFFFFF"/>
                        </a:solidFill>
                        <a:ln w="9528">
                          <a:solidFill>
                            <a:srgbClr val="000000"/>
                          </a:solidFill>
                          <a:prstDash val="solid"/>
                        </a:ln>
                      </wps:spPr>
                      <wps:txbx>
                        <w:txbxContent>
                          <w:p w14:paraId="143A4A5B" w14:textId="4236A96C" w:rsidR="006F5270" w:rsidRDefault="00F37E4A" w:rsidP="006F5270">
                            <w:pPr>
                              <w:pStyle w:val="ListParagraph"/>
                              <w:numPr>
                                <w:ilvl w:val="0"/>
                                <w:numId w:val="4"/>
                              </w:numPr>
                              <w:spacing w:before="100" w:after="120" w:line="240" w:lineRule="auto"/>
                              <w:rPr>
                                <w:rFonts w:cs="Arial"/>
                                <w:color w:val="auto"/>
                                <w:lang w:val="en"/>
                              </w:rPr>
                            </w:pPr>
                            <w:r>
                              <w:rPr>
                                <w:rFonts w:cs="Arial"/>
                                <w:color w:val="auto"/>
                                <w:lang w:val="en"/>
                              </w:rPr>
                              <w:t>Your child is expected to log into Teams and class Dojo each school day and complete the work set for them.</w:t>
                            </w:r>
                          </w:p>
                          <w:p w14:paraId="460E7B8F" w14:textId="716D50BB" w:rsidR="00F37E4A" w:rsidRDefault="000304D4" w:rsidP="006F5270">
                            <w:pPr>
                              <w:pStyle w:val="ListParagraph"/>
                              <w:numPr>
                                <w:ilvl w:val="0"/>
                                <w:numId w:val="4"/>
                              </w:numPr>
                              <w:spacing w:before="100" w:after="120" w:line="240" w:lineRule="auto"/>
                              <w:rPr>
                                <w:rFonts w:cs="Arial"/>
                                <w:color w:val="auto"/>
                                <w:lang w:val="en"/>
                              </w:rPr>
                            </w:pPr>
                            <w:r>
                              <w:rPr>
                                <w:rFonts w:cs="Arial"/>
                                <w:color w:val="auto"/>
                                <w:lang w:val="en"/>
                              </w:rPr>
                              <w:t xml:space="preserve">There is not an expectation that the work is necessarily completed during the school day as we </w:t>
                            </w:r>
                            <w:r w:rsidR="001B3996">
                              <w:rPr>
                                <w:rFonts w:cs="Arial"/>
                                <w:color w:val="auto"/>
                                <w:lang w:val="en"/>
                              </w:rPr>
                              <w:t>recognize</w:t>
                            </w:r>
                            <w:r>
                              <w:rPr>
                                <w:rFonts w:cs="Arial"/>
                                <w:color w:val="auto"/>
                                <w:lang w:val="en"/>
                              </w:rPr>
                              <w:t xml:space="preserve"> that some </w:t>
                            </w:r>
                            <w:r w:rsidR="001B3996">
                              <w:rPr>
                                <w:rFonts w:cs="Arial"/>
                                <w:color w:val="auto"/>
                                <w:lang w:val="en"/>
                              </w:rPr>
                              <w:t>parents</w:t>
                            </w:r>
                            <w:r>
                              <w:rPr>
                                <w:rFonts w:cs="Arial"/>
                                <w:color w:val="auto"/>
                                <w:lang w:val="en"/>
                              </w:rPr>
                              <w:t xml:space="preserve"> work shifts and may not be able to support their child during the</w:t>
                            </w:r>
                            <w:r w:rsidR="001B3996">
                              <w:rPr>
                                <w:rFonts w:cs="Arial"/>
                                <w:color w:val="auto"/>
                                <w:lang w:val="en"/>
                              </w:rPr>
                              <w:t xml:space="preserve"> school day.  Additionally, families with more than one child may have to chare devices. </w:t>
                            </w:r>
                          </w:p>
                          <w:p w14:paraId="09BF1072" w14:textId="79E1427E" w:rsidR="001B3996" w:rsidRDefault="0011542A" w:rsidP="006F5270">
                            <w:pPr>
                              <w:pStyle w:val="ListParagraph"/>
                              <w:numPr>
                                <w:ilvl w:val="0"/>
                                <w:numId w:val="4"/>
                              </w:numPr>
                              <w:spacing w:before="100" w:after="120" w:line="240" w:lineRule="auto"/>
                              <w:rPr>
                                <w:rFonts w:cs="Arial"/>
                                <w:color w:val="auto"/>
                                <w:lang w:val="en"/>
                              </w:rPr>
                            </w:pPr>
                            <w:r>
                              <w:rPr>
                                <w:rFonts w:cs="Arial"/>
                                <w:color w:val="auto"/>
                                <w:lang w:val="en"/>
                              </w:rPr>
                              <w:t xml:space="preserve">Every child is different and may require varying amounts of support </w:t>
                            </w:r>
                            <w:r w:rsidR="00F327D1">
                              <w:rPr>
                                <w:rFonts w:cs="Arial"/>
                                <w:color w:val="auto"/>
                                <w:lang w:val="en"/>
                              </w:rPr>
                              <w:t>to help them with their schoolwork.  Children in Year 5 and 6 should be able to complete their work independently (provided that there are no technical issues.)</w:t>
                            </w:r>
                          </w:p>
                          <w:p w14:paraId="51C0E052" w14:textId="67075A6F" w:rsidR="00F327D1" w:rsidRDefault="00F327D1" w:rsidP="006F5270">
                            <w:pPr>
                              <w:pStyle w:val="ListParagraph"/>
                              <w:numPr>
                                <w:ilvl w:val="0"/>
                                <w:numId w:val="4"/>
                              </w:numPr>
                              <w:spacing w:before="100" w:after="120" w:line="240" w:lineRule="auto"/>
                              <w:rPr>
                                <w:rFonts w:cs="Arial"/>
                                <w:color w:val="auto"/>
                                <w:lang w:val="en"/>
                              </w:rPr>
                            </w:pPr>
                            <w:r>
                              <w:rPr>
                                <w:rFonts w:cs="Arial"/>
                                <w:color w:val="auto"/>
                                <w:lang w:val="en"/>
                              </w:rPr>
                              <w:t xml:space="preserve">In KS1, children will need support in accessing their learning and may need support in </w:t>
                            </w:r>
                            <w:r w:rsidR="00ED27C4">
                              <w:rPr>
                                <w:rFonts w:cs="Arial"/>
                                <w:color w:val="auto"/>
                                <w:lang w:val="en"/>
                              </w:rPr>
                              <w:t xml:space="preserve">reading some instructions.  The work will be a combination of reinforcing prior learning and also moving onto new learning which obviously will require more parental support. </w:t>
                            </w:r>
                          </w:p>
                        </w:txbxContent>
                      </wps:txbx>
                      <wps:bodyPr vert="horz" wrap="square" lIns="91440" tIns="45720" rIns="91440" bIns="45720" anchor="t" anchorCtr="0" compatLnSpc="0">
                        <a:noAutofit/>
                      </wps:bodyPr>
                    </wps:wsp>
                  </a:graphicData>
                </a:graphic>
              </wp:inline>
            </w:drawing>
          </mc:Choice>
          <mc:Fallback>
            <w:pict>
              <v:shape w14:anchorId="6E87AFC6" id="_x0000_s1031" type="#_x0000_t202" style="width:471.35pt;height:22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" strokeweight=".26467mm">
                <v:textbox>
                  <w:txbxContent>
                    <w:p w14:paraId="143A4A5B" w14:textId="4236A96C" w:rsidR="006F5270" w:rsidRDefault="00F37E4A" w:rsidP="006F5270">
                      <w:pPr>
                        <w:pStyle w:val="ListParagraph"/>
                        <w:numPr>
                          <w:ilvl w:val="0"/>
                          <w:numId w:val="4"/>
                        </w:numPr>
                        <w:spacing w:before="100" w:after="120" w:line="240" w:lineRule="auto"/>
                        <w:rPr>
                          <w:rFonts w:cs="Arial"/>
                          <w:color w:val="auto"/>
                          <w:lang w:val="en"/>
                        </w:rPr>
                      </w:pPr>
                      <w:r>
                        <w:rPr>
                          <w:rFonts w:cs="Arial"/>
                          <w:color w:val="auto"/>
                          <w:lang w:val="en"/>
                        </w:rPr>
                        <w:t>Your child is expected to log into Teams and class Dojo each school day and complete the work set for them.</w:t>
                      </w:r>
                    </w:p>
                    <w:p w14:paraId="460E7B8F" w14:textId="716D50BB" w:rsidR="00F37E4A" w:rsidRDefault="000304D4" w:rsidP="006F5270">
                      <w:pPr>
                        <w:pStyle w:val="ListParagraph"/>
                        <w:numPr>
                          <w:ilvl w:val="0"/>
                          <w:numId w:val="4"/>
                        </w:numPr>
                        <w:spacing w:before="100" w:after="120" w:line="240" w:lineRule="auto"/>
                        <w:rPr>
                          <w:rFonts w:cs="Arial"/>
                          <w:color w:val="auto"/>
                          <w:lang w:val="en"/>
                        </w:rPr>
                      </w:pPr>
                      <w:r>
                        <w:rPr>
                          <w:rFonts w:cs="Arial"/>
                          <w:color w:val="auto"/>
                          <w:lang w:val="en"/>
                        </w:rPr>
                        <w:t xml:space="preserve">There is not an expectation that the work is necessarily completed during the school day as we </w:t>
                      </w:r>
                      <w:r w:rsidR="001B3996">
                        <w:rPr>
                          <w:rFonts w:cs="Arial"/>
                          <w:color w:val="auto"/>
                          <w:lang w:val="en"/>
                        </w:rPr>
                        <w:t>recognize</w:t>
                      </w:r>
                      <w:r>
                        <w:rPr>
                          <w:rFonts w:cs="Arial"/>
                          <w:color w:val="auto"/>
                          <w:lang w:val="en"/>
                        </w:rPr>
                        <w:t xml:space="preserve"> that some </w:t>
                      </w:r>
                      <w:r w:rsidR="001B3996">
                        <w:rPr>
                          <w:rFonts w:cs="Arial"/>
                          <w:color w:val="auto"/>
                          <w:lang w:val="en"/>
                        </w:rPr>
                        <w:t>parents</w:t>
                      </w:r>
                      <w:r>
                        <w:rPr>
                          <w:rFonts w:cs="Arial"/>
                          <w:color w:val="auto"/>
                          <w:lang w:val="en"/>
                        </w:rPr>
                        <w:t xml:space="preserve"> work shifts and may not be able to support their child during the</w:t>
                      </w:r>
                      <w:r w:rsidR="001B3996">
                        <w:rPr>
                          <w:rFonts w:cs="Arial"/>
                          <w:color w:val="auto"/>
                          <w:lang w:val="en"/>
                        </w:rPr>
                        <w:t xml:space="preserve"> school day.  Additionally, families with more than one child may have to chare devices. </w:t>
                      </w:r>
                    </w:p>
                    <w:p w14:paraId="09BF1072" w14:textId="79E1427E" w:rsidR="001B3996" w:rsidRDefault="0011542A" w:rsidP="006F5270">
                      <w:pPr>
                        <w:pStyle w:val="ListParagraph"/>
                        <w:numPr>
                          <w:ilvl w:val="0"/>
                          <w:numId w:val="4"/>
                        </w:numPr>
                        <w:spacing w:before="100" w:after="120" w:line="240" w:lineRule="auto"/>
                        <w:rPr>
                          <w:rFonts w:cs="Arial"/>
                          <w:color w:val="auto"/>
                          <w:lang w:val="en"/>
                        </w:rPr>
                      </w:pPr>
                      <w:r>
                        <w:rPr>
                          <w:rFonts w:cs="Arial"/>
                          <w:color w:val="auto"/>
                          <w:lang w:val="en"/>
                        </w:rPr>
                        <w:t xml:space="preserve">Every child is different and may require varying amounts of support </w:t>
                      </w:r>
                      <w:r w:rsidR="00F327D1">
                        <w:rPr>
                          <w:rFonts w:cs="Arial"/>
                          <w:color w:val="auto"/>
                          <w:lang w:val="en"/>
                        </w:rPr>
                        <w:t>to help them with their schoolwork.  Children in Year 5 and 6 should be able to complete their work independently (provided that there are no technical issues.)</w:t>
                      </w:r>
                    </w:p>
                    <w:p w14:paraId="51C0E052" w14:textId="67075A6F" w:rsidR="00F327D1" w:rsidRDefault="00F327D1" w:rsidP="006F5270">
                      <w:pPr>
                        <w:pStyle w:val="ListParagraph"/>
                        <w:numPr>
                          <w:ilvl w:val="0"/>
                          <w:numId w:val="4"/>
                        </w:numPr>
                        <w:spacing w:before="100" w:after="120" w:line="240" w:lineRule="auto"/>
                        <w:rPr>
                          <w:rFonts w:cs="Arial"/>
                          <w:color w:val="auto"/>
                          <w:lang w:val="en"/>
                        </w:rPr>
                      </w:pPr>
                      <w:r>
                        <w:rPr>
                          <w:rFonts w:cs="Arial"/>
                          <w:color w:val="auto"/>
                          <w:lang w:val="en"/>
                        </w:rPr>
                        <w:t xml:space="preserve">In KS1, children will need support in accessing their learning and may need support in </w:t>
                      </w:r>
                      <w:r w:rsidR="00ED27C4">
                        <w:rPr>
                          <w:rFonts w:cs="Arial"/>
                          <w:color w:val="auto"/>
                          <w:lang w:val="en"/>
                        </w:rPr>
                        <w:t xml:space="preserve">reading some instructions.  The work will be a combination of reinforcing prior learning and also moving onto new learning which obviously will require more parental support. </w:t>
                      </w:r>
                    </w:p>
                  </w:txbxContent>
                </v:textbox>
                <w10:anchorlock/>
              </v:shape>
            </w:pict>
          </mc:Fallback>
        </mc:AlternateContent>
      </w:r>
    </w:p>
    <w:p w14:paraId="412E8A5C" w14:textId="77777777" w:rsidR="006F5270" w:rsidRDefault="006F5270" w:rsidP="006F5270">
      <w:pPr>
        <w:pStyle w:val="Heading3"/>
        <w:rPr>
          <w:color w:val="auto"/>
        </w:rPr>
      </w:pPr>
      <w:r>
        <w:rPr>
          <w:color w:val="auto"/>
        </w:rPr>
        <w:lastRenderedPageBreak/>
        <w:t>How will you check whether my child is engaging with their work and how will I be informed if there are concerns?</w:t>
      </w:r>
    </w:p>
    <w:p w14:paraId="317ECC75" w14:textId="77777777" w:rsidR="006F5270" w:rsidRDefault="006F5270" w:rsidP="006F5270">
      <w:r>
        <w:rPr>
          <w:noProof/>
          <w:color w:val="auto"/>
        </w:rPr>
        <mc:AlternateContent>
          <mc:Choice Requires="wps">
            <w:drawing>
              <wp:inline distT="0" distB="0" distL="0" distR="0" wp14:anchorId="50102423" wp14:editId="606DF35F">
                <wp:extent cx="5986147" cy="1847850"/>
                <wp:effectExtent l="0" t="0" r="14605" b="19050"/>
                <wp:docPr id="8" name="Text Box 2"/>
                <wp:cNvGraphicFramePr/>
                <a:graphic xmlns:a="http://schemas.openxmlformats.org/drawingml/2006/main">
                  <a:graphicData uri="http://schemas.microsoft.com/office/word/2010/wordprocessingShape">
                    <wps:wsp>
                      <wps:cNvSpPr txBox="1"/>
                      <wps:spPr>
                        <a:xfrm>
                          <a:off x="0" y="0"/>
                          <a:ext cx="5986147" cy="1847850"/>
                        </a:xfrm>
                        <a:prstGeom prst="rect">
                          <a:avLst/>
                        </a:prstGeom>
                        <a:solidFill>
                          <a:srgbClr val="FFFFFF"/>
                        </a:solidFill>
                        <a:ln w="9528">
                          <a:solidFill>
                            <a:srgbClr val="000000"/>
                          </a:solidFill>
                          <a:prstDash val="solid"/>
                        </a:ln>
                      </wps:spPr>
                      <wps:txbx>
                        <w:txbxContent>
                          <w:p w14:paraId="00D083EC" w14:textId="77777777" w:rsidR="006F5270" w:rsidRDefault="006F5270" w:rsidP="006F5270">
                            <w:pPr>
                              <w:rPr>
                                <w:color w:val="auto"/>
                              </w:rPr>
                            </w:pPr>
                            <w:r>
                              <w:rPr>
                                <w:color w:val="auto"/>
                              </w:rPr>
                              <w:t>In this section, please set out briefly:</w:t>
                            </w:r>
                          </w:p>
                          <w:p w14:paraId="7BB54A19" w14:textId="77777777" w:rsidR="004D5FB0" w:rsidRPr="004D5FB0" w:rsidRDefault="00FB524F" w:rsidP="006F5270">
                            <w:pPr>
                              <w:pStyle w:val="ListParagraph"/>
                              <w:numPr>
                                <w:ilvl w:val="0"/>
                                <w:numId w:val="4"/>
                              </w:numPr>
                              <w:spacing w:before="100" w:after="120" w:line="240" w:lineRule="auto"/>
                            </w:pPr>
                            <w:r>
                              <w:rPr>
                                <w:rFonts w:cs="Arial"/>
                                <w:lang w:val="en"/>
                              </w:rPr>
                              <w:t xml:space="preserve">Work submitted on class dojo will be recorded by the teacher on  a daily basis and a </w:t>
                            </w:r>
                            <w:r w:rsidR="004D5FB0">
                              <w:rPr>
                                <w:rFonts w:cs="Arial"/>
                                <w:lang w:val="en"/>
                              </w:rPr>
                              <w:t>register</w:t>
                            </w:r>
                            <w:r>
                              <w:rPr>
                                <w:rFonts w:cs="Arial"/>
                                <w:lang w:val="en"/>
                              </w:rPr>
                              <w:t xml:space="preserve"> is kept of </w:t>
                            </w:r>
                            <w:r w:rsidR="004D5FB0">
                              <w:rPr>
                                <w:rFonts w:cs="Arial"/>
                                <w:lang w:val="en"/>
                              </w:rPr>
                              <w:t>engagement with each lesson.</w:t>
                            </w:r>
                          </w:p>
                          <w:p w14:paraId="7081A5A6" w14:textId="0AA1DC10" w:rsidR="006F5270" w:rsidRDefault="004D5FB0" w:rsidP="006F5270">
                            <w:pPr>
                              <w:pStyle w:val="ListParagraph"/>
                              <w:numPr>
                                <w:ilvl w:val="0"/>
                                <w:numId w:val="4"/>
                              </w:numPr>
                              <w:spacing w:before="100" w:after="120" w:line="240" w:lineRule="auto"/>
                            </w:pPr>
                            <w:r>
                              <w:rPr>
                                <w:rFonts w:cs="Arial"/>
                                <w:lang w:val="en"/>
                              </w:rPr>
                              <w:t xml:space="preserve"> School will contact parents of children who are not engaging to a reasonable extent</w:t>
                            </w:r>
                            <w:r w:rsidR="00032D22">
                              <w:rPr>
                                <w:rFonts w:cs="Arial"/>
                                <w:lang w:val="en"/>
                              </w:rPr>
                              <w:t xml:space="preserve"> and offer support in ensuring that the children do not fall behind in the learning.  It is a requirement of OFSTED and the Department For Education that remote learning is set and that engagement with remote learning is monitored to ensure that children are receiving the best possible education.   </w:t>
                            </w:r>
                          </w:p>
                        </w:txbxContent>
                      </wps:txbx>
                      <wps:bodyPr vert="horz" wrap="square" lIns="91440" tIns="45720" rIns="91440" bIns="45720" anchor="t" anchorCtr="0" compatLnSpc="0">
                        <a:noAutofit/>
                      </wps:bodyPr>
                    </wps:wsp>
                  </a:graphicData>
                </a:graphic>
              </wp:inline>
            </w:drawing>
          </mc:Choice>
          <mc:Fallback>
            <w:pict>
              <v:shape w14:anchorId="50102423" id="_x0000_s1032" type="#_x0000_t202" style="width:471.35pt;height:14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" strokeweight=".26467mm">
                <v:textbox>
                  <w:txbxContent>
                    <w:p w14:paraId="00D083EC" w14:textId="77777777" w:rsidR="006F5270" w:rsidRDefault="006F5270" w:rsidP="006F5270">
                      <w:pPr>
                        <w:rPr>
                          <w:color w:val="auto"/>
                        </w:rPr>
                      </w:pPr>
                      <w:r>
                        <w:rPr>
                          <w:color w:val="auto"/>
                        </w:rPr>
                        <w:t>In this section, please set out briefly:</w:t>
                      </w:r>
                    </w:p>
                    <w:p w14:paraId="7BB54A19" w14:textId="77777777" w:rsidR="004D5FB0" w:rsidRPr="004D5FB0" w:rsidRDefault="00FB524F" w:rsidP="006F5270">
                      <w:pPr>
                        <w:pStyle w:val="ListParagraph"/>
                        <w:numPr>
                          <w:ilvl w:val="0"/>
                          <w:numId w:val="4"/>
                        </w:numPr>
                        <w:spacing w:before="100" w:after="120" w:line="240" w:lineRule="auto"/>
                      </w:pPr>
                      <w:r>
                        <w:rPr>
                          <w:rFonts w:cs="Arial"/>
                          <w:lang w:val="en"/>
                        </w:rPr>
                        <w:t xml:space="preserve">Work submitted on class dojo will be recorded by the teacher on  a daily basis and a </w:t>
                      </w:r>
                      <w:r w:rsidR="004D5FB0">
                        <w:rPr>
                          <w:rFonts w:cs="Arial"/>
                          <w:lang w:val="en"/>
                        </w:rPr>
                        <w:t>register</w:t>
                      </w:r>
                      <w:r>
                        <w:rPr>
                          <w:rFonts w:cs="Arial"/>
                          <w:lang w:val="en"/>
                        </w:rPr>
                        <w:t xml:space="preserve"> is kept of </w:t>
                      </w:r>
                      <w:r w:rsidR="004D5FB0">
                        <w:rPr>
                          <w:rFonts w:cs="Arial"/>
                          <w:lang w:val="en"/>
                        </w:rPr>
                        <w:t>engagement with each lesson.</w:t>
                      </w:r>
                    </w:p>
                    <w:p w14:paraId="7081A5A6" w14:textId="0AA1DC10" w:rsidR="006F5270" w:rsidRDefault="004D5FB0" w:rsidP="006F5270">
                      <w:pPr>
                        <w:pStyle w:val="ListParagraph"/>
                        <w:numPr>
                          <w:ilvl w:val="0"/>
                          <w:numId w:val="4"/>
                        </w:numPr>
                        <w:spacing w:before="100" w:after="120" w:line="240" w:lineRule="auto"/>
                      </w:pPr>
                      <w:r>
                        <w:rPr>
                          <w:rFonts w:cs="Arial"/>
                          <w:lang w:val="en"/>
                        </w:rPr>
                        <w:t xml:space="preserve"> School will contact parents of children who are not engaging to a reasonable extent</w:t>
                      </w:r>
                      <w:r w:rsidR="00032D22">
                        <w:rPr>
                          <w:rFonts w:cs="Arial"/>
                          <w:lang w:val="en"/>
                        </w:rPr>
                        <w:t xml:space="preserve"> and offer support in ensuring that the children do not fall behind in the learning.  It is a requirement of OFSTED and the Department For Education that remote learning is set and that engagement with remote learning is monitored to ensure that children are receiving the best possible education.   </w:t>
                      </w:r>
                    </w:p>
                  </w:txbxContent>
                </v:textbox>
                <w10:anchorlock/>
              </v:shape>
            </w:pict>
          </mc:Fallback>
        </mc:AlternateContent>
      </w:r>
    </w:p>
    <w:p w14:paraId="68766EFB" w14:textId="77777777" w:rsidR="006F5270" w:rsidRDefault="006F5270" w:rsidP="006F5270">
      <w:pPr>
        <w:pStyle w:val="Heading3"/>
        <w:rPr>
          <w:color w:val="auto"/>
        </w:rPr>
      </w:pPr>
      <w:r>
        <w:rPr>
          <w:color w:val="auto"/>
        </w:rPr>
        <w:t>How will you assess my child’s work and progress?</w:t>
      </w:r>
    </w:p>
    <w:p w14:paraId="228C8228" w14:textId="77777777" w:rsidR="006F5270" w:rsidRDefault="006F5270" w:rsidP="006F5270">
      <w:r>
        <w:rPr>
          <w:color w:val="auto"/>
        </w:rPr>
        <w:t>F</w:t>
      </w:r>
      <w:r>
        <w:rPr>
          <w:rFonts w:cs="Arial"/>
          <w:color w:val="auto"/>
          <w:lang w:val="en"/>
        </w:rPr>
        <w:t>eedback can take many forms and may not always mean extensive written comments for individual children. For example, whole-class feedback or quizzes marked automatically via digital platforms are also valid and effective methods, amongst many others.</w:t>
      </w:r>
      <w:r>
        <w:rPr>
          <w:color w:val="auto"/>
        </w:rPr>
        <w:t xml:space="preserve"> Our approach to feeding back on pupil work is as follows:</w:t>
      </w:r>
    </w:p>
    <w:p w14:paraId="0369EC63" w14:textId="77777777" w:rsidR="006F5270" w:rsidRDefault="006F5270" w:rsidP="006F5270">
      <w:r>
        <w:rPr>
          <w:noProof/>
          <w:color w:val="auto"/>
        </w:rPr>
        <mc:AlternateContent>
          <mc:Choice Requires="wps">
            <w:drawing>
              <wp:inline distT="0" distB="0" distL="0" distR="0" wp14:anchorId="438DB4DF" wp14:editId="2E609C0A">
                <wp:extent cx="5986147" cy="1033784"/>
                <wp:effectExtent l="0" t="0" r="14603" b="13966"/>
                <wp:docPr id="9" name="Text Box 2"/>
                <wp:cNvGraphicFramePr/>
                <a:graphic xmlns:a="http://schemas.openxmlformats.org/drawingml/2006/main">
                  <a:graphicData uri="http://schemas.microsoft.com/office/word/2010/wordprocessingShape">
                    <wps:wsp>
                      <wps:cNvSpPr txBox="1"/>
                      <wps:spPr>
                        <a:xfrm>
                          <a:off x="0" y="0"/>
                          <a:ext cx="5986147" cy="1033784"/>
                        </a:xfrm>
                        <a:prstGeom prst="rect">
                          <a:avLst/>
                        </a:prstGeom>
                        <a:solidFill>
                          <a:srgbClr val="FFFFFF"/>
                        </a:solidFill>
                        <a:ln w="9528">
                          <a:solidFill>
                            <a:srgbClr val="000000"/>
                          </a:solidFill>
                          <a:prstDash val="solid"/>
                        </a:ln>
                      </wps:spPr>
                      <wps:txbx>
                        <w:txbxContent>
                          <w:p w14:paraId="388FCB9A" w14:textId="42BF6A5F" w:rsidR="006F5270" w:rsidRDefault="0034459A" w:rsidP="006F5270">
                            <w:pPr>
                              <w:pStyle w:val="ListParagraph"/>
                              <w:widowControl w:val="0"/>
                              <w:numPr>
                                <w:ilvl w:val="0"/>
                                <w:numId w:val="4"/>
                              </w:numPr>
                              <w:overflowPunct w:val="0"/>
                              <w:autoSpaceDE w:val="0"/>
                              <w:spacing w:after="0" w:line="240" w:lineRule="auto"/>
                            </w:pPr>
                            <w:r>
                              <w:t xml:space="preserve">Each day, your child’s work will be acknowledged.  </w:t>
                            </w:r>
                            <w:r w:rsidR="006F1431">
                              <w:t xml:space="preserve">If you submit work by 1pm, the work will be marked </w:t>
                            </w:r>
                            <w:r w:rsidR="00B116BA">
                              <w:t xml:space="preserve">by 5pm </w:t>
                            </w:r>
                            <w:r w:rsidR="006F1431">
                              <w:t>.  Work</w:t>
                            </w:r>
                            <w:r w:rsidR="00B116BA">
                              <w:t xml:space="preserve"> submitted </w:t>
                            </w:r>
                            <w:r w:rsidR="0043795F">
                              <w:t>later than 1pm will be marked by the end of the week</w:t>
                            </w:r>
                            <w:r w:rsidR="00141D84">
                              <w:t>.</w:t>
                            </w:r>
                          </w:p>
                          <w:p w14:paraId="446089AA" w14:textId="3D69BC46" w:rsidR="00141D84" w:rsidRDefault="00141D84" w:rsidP="006F5270">
                            <w:pPr>
                              <w:pStyle w:val="ListParagraph"/>
                              <w:widowControl w:val="0"/>
                              <w:numPr>
                                <w:ilvl w:val="0"/>
                                <w:numId w:val="4"/>
                              </w:numPr>
                              <w:overflowPunct w:val="0"/>
                              <w:autoSpaceDE w:val="0"/>
                              <w:spacing w:after="0" w:line="240" w:lineRule="auto"/>
                            </w:pPr>
                            <w:r>
                              <w:t>Teachers are guided by the marking policy</w:t>
                            </w:r>
                            <w:r w:rsidR="007413D7">
                              <w:t>.</w:t>
                            </w:r>
                          </w:p>
                          <w:p w14:paraId="1C68AE10" w14:textId="11AD4C8C" w:rsidR="007413D7" w:rsidRDefault="00AD4263" w:rsidP="006F5270">
                            <w:pPr>
                              <w:pStyle w:val="ListParagraph"/>
                              <w:widowControl w:val="0"/>
                              <w:numPr>
                                <w:ilvl w:val="0"/>
                                <w:numId w:val="4"/>
                              </w:numPr>
                              <w:overflowPunct w:val="0"/>
                              <w:autoSpaceDE w:val="0"/>
                              <w:spacing w:after="0" w:line="240" w:lineRule="auto"/>
                            </w:pPr>
                            <w:r>
                              <w:t xml:space="preserve">Teachers may use the feedback to inform future planning. </w:t>
                            </w:r>
                          </w:p>
                        </w:txbxContent>
                      </wps:txbx>
                      <wps:bodyPr vert="horz" wrap="square" lIns="91440" tIns="45720" rIns="91440" bIns="45720" anchor="t" anchorCtr="0" compatLnSpc="0">
                        <a:noAutofit/>
                      </wps:bodyPr>
                    </wps:wsp>
                  </a:graphicData>
                </a:graphic>
              </wp:inline>
            </w:drawing>
          </mc:Choice>
          <mc:Fallback>
            <w:pict>
              <v:shape w14:anchorId="438DB4DF" id="_x0000_s1033" type="#_x0000_t202" style="width:471.35pt;height:8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" strokeweight=".26467mm">
                <v:textbox>
                  <w:txbxContent>
                    <w:p w14:paraId="388FCB9A" w14:textId="42BF6A5F" w:rsidR="006F5270" w:rsidRDefault="0034459A" w:rsidP="006F5270">
                      <w:pPr>
                        <w:pStyle w:val="ListParagraph"/>
                        <w:widowControl w:val="0"/>
                        <w:numPr>
                          <w:ilvl w:val="0"/>
                          <w:numId w:val="4"/>
                        </w:numPr>
                        <w:overflowPunct w:val="0"/>
                        <w:autoSpaceDE w:val="0"/>
                        <w:spacing w:after="0" w:line="240" w:lineRule="auto"/>
                      </w:pPr>
                      <w:r>
                        <w:t xml:space="preserve">Each day, your child’s work will be acknowledged.  </w:t>
                      </w:r>
                      <w:r w:rsidR="006F1431">
                        <w:t xml:space="preserve">If you submit work by 1pm, the work will be marked </w:t>
                      </w:r>
                      <w:r w:rsidR="00B116BA">
                        <w:t xml:space="preserve">by 5pm </w:t>
                      </w:r>
                      <w:r w:rsidR="006F1431">
                        <w:t>.  Work</w:t>
                      </w:r>
                      <w:r w:rsidR="00B116BA">
                        <w:t xml:space="preserve"> submitted </w:t>
                      </w:r>
                      <w:r w:rsidR="0043795F">
                        <w:t>later than 1pm will be marked by the end of the week</w:t>
                      </w:r>
                      <w:r w:rsidR="00141D84">
                        <w:t>.</w:t>
                      </w:r>
                    </w:p>
                    <w:p w14:paraId="446089AA" w14:textId="3D69BC46" w:rsidR="00141D84" w:rsidRDefault="00141D84" w:rsidP="006F5270">
                      <w:pPr>
                        <w:pStyle w:val="ListParagraph"/>
                        <w:widowControl w:val="0"/>
                        <w:numPr>
                          <w:ilvl w:val="0"/>
                          <w:numId w:val="4"/>
                        </w:numPr>
                        <w:overflowPunct w:val="0"/>
                        <w:autoSpaceDE w:val="0"/>
                        <w:spacing w:after="0" w:line="240" w:lineRule="auto"/>
                      </w:pPr>
                      <w:r>
                        <w:t>Teachers are guided by the marking policy</w:t>
                      </w:r>
                      <w:r w:rsidR="007413D7">
                        <w:t>.</w:t>
                      </w:r>
                    </w:p>
                    <w:p w14:paraId="1C68AE10" w14:textId="11AD4C8C" w:rsidR="007413D7" w:rsidRDefault="00AD4263" w:rsidP="006F5270">
                      <w:pPr>
                        <w:pStyle w:val="ListParagraph"/>
                        <w:widowControl w:val="0"/>
                        <w:numPr>
                          <w:ilvl w:val="0"/>
                          <w:numId w:val="4"/>
                        </w:numPr>
                        <w:overflowPunct w:val="0"/>
                        <w:autoSpaceDE w:val="0"/>
                        <w:spacing w:after="0" w:line="240" w:lineRule="auto"/>
                      </w:pPr>
                      <w:r>
                        <w:t xml:space="preserve">Teachers may use the feedback to inform future planning. </w:t>
                      </w:r>
                    </w:p>
                  </w:txbxContent>
                </v:textbox>
                <w10:anchorlock/>
              </v:shape>
            </w:pict>
          </mc:Fallback>
        </mc:AlternateContent>
      </w:r>
    </w:p>
    <w:p w14:paraId="119E39C1" w14:textId="77777777" w:rsidR="006F5270" w:rsidRDefault="006F5270" w:rsidP="006F5270">
      <w:pPr>
        <w:pStyle w:val="Heading2"/>
        <w:shd w:val="clear" w:color="auto" w:fill="BDD6EE" w:themeFill="accent1" w:themeFillTint="66"/>
        <w:rPr>
          <w:color w:val="auto"/>
        </w:rPr>
      </w:pPr>
      <w:r>
        <w:rPr>
          <w:color w:val="auto"/>
        </w:rPr>
        <w:t>Additional support for pupils with particular needs</w:t>
      </w:r>
    </w:p>
    <w:p w14:paraId="7E1A65E5" w14:textId="77777777" w:rsidR="006F5270" w:rsidRDefault="006F5270" w:rsidP="006F5270">
      <w:pPr>
        <w:pStyle w:val="Heading3"/>
      </w:pPr>
      <w:r>
        <w:rPr>
          <w:color w:val="auto"/>
          <w:lang w:val="en"/>
        </w:rPr>
        <w:t>How will you work with me to help my child who needs additional support from adults at home to access remote education?</w:t>
      </w:r>
    </w:p>
    <w:p w14:paraId="55C3F8A7" w14:textId="77777777" w:rsidR="006F5270" w:rsidRDefault="006F5270" w:rsidP="006F5270">
      <w:pPr>
        <w:spacing w:before="100" w:after="100"/>
        <w:rPr>
          <w:rFonts w:cs="Arial"/>
          <w:color w:val="auto"/>
          <w:lang w:val="en"/>
        </w:rPr>
      </w:pPr>
      <w:r>
        <w:rPr>
          <w:rFonts w:cs="Arial"/>
          <w:color w:val="auto"/>
          <w:lang w:val="en"/>
        </w:rPr>
        <w:t>We recognise that some pupils, for example some pupils with special educational needs and disabilities (SEND), may not be able to access remote education without support from adults at home. We acknowledge the difficulties this may place on families, and we will work with parents and carers to support those pupils in the following ways:</w:t>
      </w:r>
    </w:p>
    <w:p w14:paraId="5A26FF40" w14:textId="77777777" w:rsidR="006F5270" w:rsidRDefault="006F5270" w:rsidP="006F5270">
      <w:pPr>
        <w:spacing w:before="100" w:after="120" w:line="240" w:lineRule="auto"/>
      </w:pPr>
      <w:r>
        <w:rPr>
          <w:noProof/>
          <w:color w:val="auto"/>
        </w:rPr>
        <w:lastRenderedPageBreak/>
        <mc:AlternateContent>
          <mc:Choice Requires="wps">
            <w:drawing>
              <wp:inline distT="0" distB="0" distL="0" distR="0" wp14:anchorId="4B4EFAFB" wp14:editId="2FFF56BC">
                <wp:extent cx="5986147" cy="1229996"/>
                <wp:effectExtent l="0" t="0" r="14603" b="27304"/>
                <wp:docPr id="10" name="Text Box 2"/>
                <wp:cNvGraphicFramePr/>
                <a:graphic xmlns:a="http://schemas.openxmlformats.org/drawingml/2006/main">
                  <a:graphicData uri="http://schemas.microsoft.com/office/word/2010/wordprocessingShape">
                    <wps:wsp>
                      <wps:cNvSpPr txBox="1"/>
                      <wps:spPr>
                        <a:xfrm>
                          <a:off x="0" y="0"/>
                          <a:ext cx="5986147" cy="1229996"/>
                        </a:xfrm>
                        <a:prstGeom prst="rect">
                          <a:avLst/>
                        </a:prstGeom>
                        <a:solidFill>
                          <a:srgbClr val="FFFFFF"/>
                        </a:solidFill>
                        <a:ln w="9528">
                          <a:solidFill>
                            <a:srgbClr val="000000"/>
                          </a:solidFill>
                          <a:prstDash val="solid"/>
                        </a:ln>
                      </wps:spPr>
                      <wps:txbx>
                        <w:txbxContent>
                          <w:p w14:paraId="507C6B99" w14:textId="77777777" w:rsidR="006F5270" w:rsidRDefault="006F5270" w:rsidP="006F5270">
                            <w:pPr>
                              <w:rPr>
                                <w:color w:val="auto"/>
                              </w:rPr>
                            </w:pPr>
                            <w:r>
                              <w:rPr>
                                <w:color w:val="auto"/>
                              </w:rPr>
                              <w:t>In this section, please set out briefly:</w:t>
                            </w:r>
                          </w:p>
                          <w:p w14:paraId="2C26A2F0" w14:textId="0ECE19C4" w:rsidR="006F5270" w:rsidRDefault="00C66D09" w:rsidP="006F5270">
                            <w:pPr>
                              <w:pStyle w:val="ListParagraph"/>
                              <w:numPr>
                                <w:ilvl w:val="0"/>
                                <w:numId w:val="4"/>
                              </w:numPr>
                              <w:spacing w:before="100" w:after="120" w:line="240" w:lineRule="auto"/>
                              <w:rPr>
                                <w:rFonts w:cs="Arial"/>
                                <w:color w:val="auto"/>
                                <w:lang w:val="en"/>
                              </w:rPr>
                            </w:pPr>
                            <w:r>
                              <w:rPr>
                                <w:rFonts w:cs="Arial"/>
                                <w:color w:val="auto"/>
                                <w:lang w:val="en"/>
                              </w:rPr>
                              <w:t xml:space="preserve">Some </w:t>
                            </w:r>
                            <w:r w:rsidR="009B6C19">
                              <w:rPr>
                                <w:rFonts w:cs="Arial"/>
                                <w:color w:val="auto"/>
                                <w:lang w:val="en"/>
                              </w:rPr>
                              <w:t>pupils with specific SEND issues may access work which</w:t>
                            </w:r>
                            <w:r w:rsidR="00EA78C7">
                              <w:rPr>
                                <w:rFonts w:cs="Arial"/>
                                <w:color w:val="auto"/>
                                <w:lang w:val="en"/>
                              </w:rPr>
                              <w:t xml:space="preserve"> has been set for </w:t>
                            </w:r>
                            <w:r w:rsidR="003F0E45">
                              <w:rPr>
                                <w:rFonts w:cs="Arial"/>
                                <w:color w:val="auto"/>
                                <w:lang w:val="en"/>
                              </w:rPr>
                              <w:t>a younger age group.</w:t>
                            </w:r>
                          </w:p>
                          <w:p w14:paraId="13BF1B8B" w14:textId="77777777" w:rsidR="003F0E45" w:rsidRDefault="003F0E45" w:rsidP="003F0E45">
                            <w:pPr>
                              <w:pStyle w:val="ListParagraph"/>
                              <w:numPr>
                                <w:ilvl w:val="0"/>
                                <w:numId w:val="0"/>
                              </w:numPr>
                              <w:spacing w:before="100" w:after="120" w:line="240" w:lineRule="auto"/>
                              <w:ind w:left="720"/>
                              <w:rPr>
                                <w:rFonts w:cs="Arial"/>
                                <w:color w:val="auto"/>
                                <w:lang w:val="en"/>
                              </w:rPr>
                            </w:pPr>
                          </w:p>
                        </w:txbxContent>
                      </wps:txbx>
                      <wps:bodyPr vert="horz" wrap="square" lIns="91440" tIns="45720" rIns="91440" bIns="45720" anchor="t" anchorCtr="0" compatLnSpc="0">
                        <a:noAutofit/>
                      </wps:bodyPr>
                    </wps:wsp>
                  </a:graphicData>
                </a:graphic>
              </wp:inline>
            </w:drawing>
          </mc:Choice>
          <mc:Fallback>
            <w:pict>
              <v:shape w14:anchorId="4B4EFAFB" id="_x0000_s1034" type="#_x0000_t202" style="width:471.35pt;height:96.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" strokeweight=".26467mm">
                <v:textbox>
                  <w:txbxContent>
                    <w:p w14:paraId="507C6B99" w14:textId="77777777" w:rsidR="006F5270" w:rsidRDefault="006F5270" w:rsidP="006F5270">
                      <w:pPr>
                        <w:rPr>
                          <w:color w:val="auto"/>
                        </w:rPr>
                      </w:pPr>
                      <w:r>
                        <w:rPr>
                          <w:color w:val="auto"/>
                        </w:rPr>
                        <w:t>In this section, please set out briefly:</w:t>
                      </w:r>
                    </w:p>
                    <w:p w14:paraId="2C26A2F0" w14:textId="0ECE19C4" w:rsidR="006F5270" w:rsidRDefault="00C66D09" w:rsidP="006F5270">
                      <w:pPr>
                        <w:pStyle w:val="ListParagraph"/>
                        <w:numPr>
                          <w:ilvl w:val="0"/>
                          <w:numId w:val="4"/>
                        </w:numPr>
                        <w:spacing w:before="100" w:after="120" w:line="240" w:lineRule="auto"/>
                        <w:rPr>
                          <w:rFonts w:cs="Arial"/>
                          <w:color w:val="auto"/>
                          <w:lang w:val="en"/>
                        </w:rPr>
                      </w:pPr>
                      <w:r>
                        <w:rPr>
                          <w:rFonts w:cs="Arial"/>
                          <w:color w:val="auto"/>
                          <w:lang w:val="en"/>
                        </w:rPr>
                        <w:t xml:space="preserve">Some </w:t>
                      </w:r>
                      <w:r w:rsidR="009B6C19">
                        <w:rPr>
                          <w:rFonts w:cs="Arial"/>
                          <w:color w:val="auto"/>
                          <w:lang w:val="en"/>
                        </w:rPr>
                        <w:t>pupils with specific SEND issues may access work which</w:t>
                      </w:r>
                      <w:r w:rsidR="00EA78C7">
                        <w:rPr>
                          <w:rFonts w:cs="Arial"/>
                          <w:color w:val="auto"/>
                          <w:lang w:val="en"/>
                        </w:rPr>
                        <w:t xml:space="preserve"> has been set for </w:t>
                      </w:r>
                      <w:r w:rsidR="003F0E45">
                        <w:rPr>
                          <w:rFonts w:cs="Arial"/>
                          <w:color w:val="auto"/>
                          <w:lang w:val="en"/>
                        </w:rPr>
                        <w:t>a younger age group.</w:t>
                      </w:r>
                    </w:p>
                    <w:p w14:paraId="13BF1B8B" w14:textId="77777777" w:rsidR="003F0E45" w:rsidRDefault="003F0E45" w:rsidP="003F0E45">
                      <w:pPr>
                        <w:pStyle w:val="ListParagraph"/>
                        <w:numPr>
                          <w:ilvl w:val="0"/>
                          <w:numId w:val="0"/>
                        </w:numPr>
                        <w:spacing w:before="100" w:after="120" w:line="240" w:lineRule="auto"/>
                        <w:ind w:left="720"/>
                        <w:rPr>
                          <w:rFonts w:cs="Arial"/>
                          <w:color w:val="auto"/>
                          <w:lang w:val="en"/>
                        </w:rPr>
                      </w:pPr>
                    </w:p>
                  </w:txbxContent>
                </v:textbox>
                <w10:anchorlock/>
              </v:shape>
            </w:pict>
          </mc:Fallback>
        </mc:AlternateContent>
      </w:r>
    </w:p>
    <w:p w14:paraId="251B1943" w14:textId="77777777" w:rsidR="006F5270" w:rsidRDefault="006F5270" w:rsidP="006F5270">
      <w:pPr>
        <w:pStyle w:val="Heading2"/>
        <w:shd w:val="clear" w:color="auto" w:fill="BDD6EE" w:themeFill="accent1" w:themeFillTint="66"/>
        <w:rPr>
          <w:color w:val="auto"/>
          <w:lang w:val="en"/>
        </w:rPr>
      </w:pPr>
      <w:r>
        <w:rPr>
          <w:color w:val="auto"/>
          <w:lang w:val="en"/>
        </w:rPr>
        <w:t>Remote education for self-isolating pupils</w:t>
      </w:r>
    </w:p>
    <w:p w14:paraId="1BA4DF1B" w14:textId="77777777" w:rsidR="006F5270" w:rsidRDefault="006F5270" w:rsidP="006F5270">
      <w:pPr>
        <w:rPr>
          <w:rFonts w:cs="Arial"/>
          <w:color w:val="auto"/>
          <w:lang w:val="en"/>
        </w:rPr>
      </w:pPr>
      <w:r>
        <w:rPr>
          <w:rFonts w:cs="Arial"/>
          <w:color w:val="auto"/>
          <w:lang w:val="en"/>
        </w:rPr>
        <w:t>Where individual pupils need to self-isolate but the majority of their peer group remains in school, how remote education is provided will likely differ from the approach for whole groups. This is due to the challenges of teaching pupils both at home and in school.</w:t>
      </w:r>
    </w:p>
    <w:p w14:paraId="1F0FD864" w14:textId="77777777" w:rsidR="006F5270" w:rsidRDefault="006F5270" w:rsidP="006F5270">
      <w:pPr>
        <w:pStyle w:val="Heading3"/>
        <w:rPr>
          <w:color w:val="auto"/>
          <w:lang w:val="en"/>
        </w:rPr>
      </w:pPr>
      <w:r>
        <w:rPr>
          <w:color w:val="auto"/>
          <w:lang w:val="en"/>
        </w:rPr>
        <w:t xml:space="preserve">If my child is not in school because they are self-isolating, how will their remote education differ from the approaches described above? </w:t>
      </w:r>
    </w:p>
    <w:p w14:paraId="3DED360A" w14:textId="77777777" w:rsidR="008A4B22" w:rsidRDefault="006F5270">
      <w:r>
        <w:rPr>
          <w:noProof/>
          <w:color w:val="auto"/>
        </w:rPr>
        <mc:AlternateContent>
          <mc:Choice Requires="wps">
            <w:drawing>
              <wp:inline distT="0" distB="0" distL="0" distR="0" wp14:anchorId="71AF452F" wp14:editId="6BFE0293">
                <wp:extent cx="5731510" cy="1155787"/>
                <wp:effectExtent l="0" t="0" r="21590" b="25400"/>
                <wp:docPr id="11" name="Text Box 2"/>
                <wp:cNvGraphicFramePr/>
                <a:graphic xmlns:a="http://schemas.openxmlformats.org/drawingml/2006/main">
                  <a:graphicData uri="http://schemas.microsoft.com/office/word/2010/wordprocessingShape">
                    <wps:wsp>
                      <wps:cNvSpPr txBox="1"/>
                      <wps:spPr>
                        <a:xfrm>
                          <a:off x="0" y="0"/>
                          <a:ext cx="5731510" cy="1155787"/>
                        </a:xfrm>
                        <a:prstGeom prst="rect">
                          <a:avLst/>
                        </a:prstGeom>
                        <a:solidFill>
                          <a:srgbClr val="FFFFFF"/>
                        </a:solidFill>
                        <a:ln w="9528">
                          <a:solidFill>
                            <a:srgbClr val="000000"/>
                          </a:solidFill>
                          <a:prstDash val="solid"/>
                        </a:ln>
                      </wps:spPr>
                      <wps:txbx>
                        <w:txbxContent>
                          <w:p w14:paraId="45AB60A6" w14:textId="03B28A78" w:rsidR="006F5270" w:rsidRDefault="003F0E45" w:rsidP="006F5270">
                            <w:r>
                              <w:t xml:space="preserve">If your child is </w:t>
                            </w:r>
                            <w:r w:rsidR="00293CA8">
                              <w:t xml:space="preserve">self-isolating, the teacher will set work on </w:t>
                            </w:r>
                            <w:r w:rsidR="00FD12B2">
                              <w:t>C</w:t>
                            </w:r>
                            <w:r w:rsidR="00293CA8">
                              <w:t xml:space="preserve">lass Dojo equivalent to the work set </w:t>
                            </w:r>
                            <w:r w:rsidR="00FD12B2">
                              <w:t>in class. Work will not be set on Teams</w:t>
                            </w:r>
                            <w:r w:rsidR="006F5270">
                              <w:t>.</w:t>
                            </w:r>
                          </w:p>
                        </w:txbxContent>
                      </wps:txbx>
                      <wps:bodyPr vert="horz" wrap="square" lIns="91440" tIns="45720" rIns="91440" bIns="45720" anchor="t" anchorCtr="0" compatLnSpc="0">
                        <a:noAutofit/>
                      </wps:bodyPr>
                    </wps:wsp>
                  </a:graphicData>
                </a:graphic>
              </wp:inline>
            </w:drawing>
          </mc:Choice>
          <mc:Fallback>
            <w:pict>
              <v:shape w14:anchorId="71AF452F" id="_x0000_s1035" type="#_x0000_t202" style="width:451.3pt;height: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" strokeweight=".26467mm">
                <v:textbox>
                  <w:txbxContent>
                    <w:p w14:paraId="45AB60A6" w14:textId="03B28A78" w:rsidR="006F5270" w:rsidRDefault="003F0E45" w:rsidP="006F5270">
                      <w:r>
                        <w:t xml:space="preserve">If your child is </w:t>
                      </w:r>
                      <w:r w:rsidR="00293CA8">
                        <w:t xml:space="preserve">self-isolating, the teacher will set work on </w:t>
                      </w:r>
                      <w:r w:rsidR="00FD12B2">
                        <w:t>C</w:t>
                      </w:r>
                      <w:r w:rsidR="00293CA8">
                        <w:t xml:space="preserve">lass Dojo equivalent to the work set </w:t>
                      </w:r>
                      <w:r w:rsidR="00FD12B2">
                        <w:t>in class. Work will not be set on Teams</w:t>
                      </w:r>
                      <w:r w:rsidR="006F5270">
                        <w:t>.</w:t>
                      </w:r>
                    </w:p>
                  </w:txbxContent>
                </v:textbox>
                <w10:anchorlock/>
              </v:shape>
            </w:pict>
          </mc:Fallback>
        </mc:AlternateContent>
      </w:r>
    </w:p>
    <w:sectPr w:rsidR="008A4B22" w:rsidSect="006F5270">
      <w:headerReference w:type="default" r:id="rId7"/>
      <w:pgSz w:w="11906" w:h="16838"/>
      <w:pgMar w:top="1440" w:right="1440" w:bottom="144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F0B1C5" w14:textId="77777777" w:rsidR="00501BB3" w:rsidRDefault="00501BB3" w:rsidP="006F5270">
      <w:pPr>
        <w:spacing w:after="0" w:line="240" w:lineRule="auto"/>
      </w:pPr>
      <w:r>
        <w:separator/>
      </w:r>
    </w:p>
  </w:endnote>
  <w:endnote w:type="continuationSeparator" w:id="0">
    <w:p w14:paraId="60009AEA" w14:textId="77777777" w:rsidR="00501BB3" w:rsidRDefault="00501BB3" w:rsidP="006F5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B5ADD4" w14:textId="77777777" w:rsidR="00501BB3" w:rsidRDefault="00501BB3" w:rsidP="006F5270">
      <w:pPr>
        <w:spacing w:after="0" w:line="240" w:lineRule="auto"/>
      </w:pPr>
      <w:r>
        <w:separator/>
      </w:r>
    </w:p>
  </w:footnote>
  <w:footnote w:type="continuationSeparator" w:id="0">
    <w:p w14:paraId="2F83AB4F" w14:textId="77777777" w:rsidR="00501BB3" w:rsidRDefault="00501BB3" w:rsidP="006F5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A68703" w14:textId="77777777" w:rsidR="006F5270" w:rsidRDefault="006F5270" w:rsidP="006F5270">
    <w:pPr>
      <w:pStyle w:val="Heading1"/>
      <w:rPr>
        <w:sz w:val="24"/>
      </w:rPr>
    </w:pPr>
    <w:r w:rsidRPr="006F5270">
      <w:rPr>
        <w:rFonts w:cstheme="minorHAnsi"/>
        <w:noProof/>
        <w:sz w:val="24"/>
      </w:rPr>
      <w:drawing>
        <wp:anchor distT="0" distB="0" distL="114300" distR="114300" simplePos="0" relativeHeight="251658240" behindDoc="1" locked="0" layoutInCell="1" allowOverlap="1" wp14:anchorId="69EA307C" wp14:editId="5852FAD5">
          <wp:simplePos x="0" y="0"/>
          <wp:positionH relativeFrom="column">
            <wp:posOffset>-693420</wp:posOffset>
          </wp:positionH>
          <wp:positionV relativeFrom="paragraph">
            <wp:posOffset>0</wp:posOffset>
          </wp:positionV>
          <wp:extent cx="936625" cy="365760"/>
          <wp:effectExtent l="0" t="0" r="0" b="0"/>
          <wp:wrapTight wrapText="bothSides">
            <wp:wrapPolygon edited="0">
              <wp:start x="2636" y="0"/>
              <wp:lineTo x="0" y="0"/>
              <wp:lineTo x="0" y="20250"/>
              <wp:lineTo x="21087" y="20250"/>
              <wp:lineTo x="21087" y="5625"/>
              <wp:lineTo x="4833" y="0"/>
              <wp:lineTo x="2636" y="0"/>
            </wp:wrapPolygon>
          </wp:wrapTight>
          <wp:docPr id="22" name="Picture 22" descr="I:\LDST Resources Folder\LDST Logo\LDST Logo_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DST Resources Folder\LDST Logo\LDST Logo_blu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6625" cy="365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5270">
      <w:rPr>
        <w:sz w:val="24"/>
      </w:rPr>
      <w:t>Addendum</w:t>
    </w:r>
    <w:r>
      <w:rPr>
        <w:sz w:val="24"/>
      </w:rPr>
      <w:t xml:space="preserve"> to Remote Education Policy</w:t>
    </w:r>
    <w:r w:rsidRPr="006F5270">
      <w:rPr>
        <w:sz w:val="24"/>
      </w:rPr>
      <w:t xml:space="preserve"> </w:t>
    </w:r>
  </w:p>
  <w:p w14:paraId="70966DF5" w14:textId="77777777" w:rsidR="006F5270" w:rsidRPr="006F5270" w:rsidRDefault="006F5270" w:rsidP="006F5270">
    <w:pPr>
      <w:pStyle w:val="Heading1"/>
      <w:rPr>
        <w:color w:val="auto"/>
        <w:sz w:val="24"/>
        <w:lang w:val="en"/>
      </w:rPr>
    </w:pPr>
    <w:r w:rsidRPr="006F5270">
      <w:rPr>
        <w:color w:val="auto"/>
        <w:sz w:val="24"/>
        <w:lang w:val="en"/>
      </w:rPr>
      <w:t xml:space="preserve">Remote education provision: information for parents </w:t>
    </w:r>
  </w:p>
  <w:p w14:paraId="5605311C" w14:textId="77777777" w:rsidR="006F5270" w:rsidRDefault="006F5270" w:rsidP="006F5270">
    <w:pPr>
      <w:pStyle w:val="Header"/>
      <w:ind w:firstLine="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0F17AF"/>
    <w:multiLevelType w:val="multilevel"/>
    <w:tmpl w:val="92EA8A94"/>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C707E84"/>
    <w:multiLevelType w:val="multilevel"/>
    <w:tmpl w:val="E418F6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6C1587D"/>
    <w:multiLevelType w:val="multilevel"/>
    <w:tmpl w:val="100048D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713D074C"/>
    <w:multiLevelType w:val="multilevel"/>
    <w:tmpl w:val="4B404B9A"/>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270"/>
    <w:rsid w:val="000304D4"/>
    <w:rsid w:val="00032D22"/>
    <w:rsid w:val="00081126"/>
    <w:rsid w:val="000A19C4"/>
    <w:rsid w:val="0011542A"/>
    <w:rsid w:val="00141D84"/>
    <w:rsid w:val="001B3996"/>
    <w:rsid w:val="00293CA8"/>
    <w:rsid w:val="0034459A"/>
    <w:rsid w:val="003F00FD"/>
    <w:rsid w:val="003F0E45"/>
    <w:rsid w:val="0043795F"/>
    <w:rsid w:val="004D5FB0"/>
    <w:rsid w:val="004F5E77"/>
    <w:rsid w:val="00501BB3"/>
    <w:rsid w:val="006910CB"/>
    <w:rsid w:val="006F1431"/>
    <w:rsid w:val="006F5270"/>
    <w:rsid w:val="007413D7"/>
    <w:rsid w:val="00761D0E"/>
    <w:rsid w:val="007C75CA"/>
    <w:rsid w:val="00870BAC"/>
    <w:rsid w:val="008A0D2C"/>
    <w:rsid w:val="008A4B22"/>
    <w:rsid w:val="009B6C19"/>
    <w:rsid w:val="00AD31FF"/>
    <w:rsid w:val="00AD4263"/>
    <w:rsid w:val="00B116BA"/>
    <w:rsid w:val="00B9459A"/>
    <w:rsid w:val="00C66D09"/>
    <w:rsid w:val="00DB0CCD"/>
    <w:rsid w:val="00E15E45"/>
    <w:rsid w:val="00EA78C7"/>
    <w:rsid w:val="00ED27C4"/>
    <w:rsid w:val="00F327D1"/>
    <w:rsid w:val="00F37E4A"/>
    <w:rsid w:val="00FB524F"/>
    <w:rsid w:val="00FD1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C2D233"/>
  <w15:chartTrackingRefBased/>
  <w15:docId w15:val="{1914E316-CF4E-4EEC-8C36-0B53E981B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F5270"/>
    <w:pPr>
      <w:suppressAutoHyphens/>
      <w:autoSpaceDN w:val="0"/>
      <w:spacing w:after="240" w:line="288" w:lineRule="auto"/>
      <w:textAlignment w:val="baseline"/>
    </w:pPr>
    <w:rPr>
      <w:rFonts w:ascii="Arial" w:eastAsia="Times New Roman" w:hAnsi="Arial" w:cs="Times New Roman"/>
      <w:color w:val="0D0D0D"/>
      <w:sz w:val="24"/>
      <w:szCs w:val="24"/>
      <w:lang w:eastAsia="en-GB"/>
    </w:rPr>
  </w:style>
  <w:style w:type="paragraph" w:styleId="Heading1">
    <w:name w:val="heading 1"/>
    <w:basedOn w:val="Normal"/>
    <w:next w:val="Normal"/>
    <w:link w:val="Heading1Char"/>
    <w:rsid w:val="006F5270"/>
    <w:pPr>
      <w:pageBreakBefore/>
      <w:spacing w:line="240" w:lineRule="auto"/>
      <w:outlineLvl w:val="0"/>
    </w:pPr>
    <w:rPr>
      <w:b/>
      <w:color w:val="104F75"/>
      <w:sz w:val="36"/>
    </w:rPr>
  </w:style>
  <w:style w:type="paragraph" w:styleId="Heading2">
    <w:name w:val="heading 2"/>
    <w:basedOn w:val="Normal"/>
    <w:next w:val="Normal"/>
    <w:link w:val="Heading2Char"/>
    <w:rsid w:val="006F5270"/>
    <w:pPr>
      <w:keepNext/>
      <w:spacing w:before="480" w:line="240" w:lineRule="auto"/>
      <w:outlineLvl w:val="1"/>
    </w:pPr>
    <w:rPr>
      <w:b/>
      <w:color w:val="104F75"/>
      <w:sz w:val="32"/>
      <w:szCs w:val="32"/>
    </w:rPr>
  </w:style>
  <w:style w:type="paragraph" w:styleId="Heading3">
    <w:name w:val="heading 3"/>
    <w:basedOn w:val="Heading2"/>
    <w:next w:val="Normal"/>
    <w:link w:val="Heading3Char"/>
    <w:rsid w:val="006F5270"/>
    <w:pPr>
      <w:spacing w:before="360"/>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F5270"/>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rsid w:val="006F5270"/>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rsid w:val="006F5270"/>
    <w:rPr>
      <w:rFonts w:ascii="Arial" w:eastAsia="Times New Roman" w:hAnsi="Arial" w:cs="Times New Roman"/>
      <w:b/>
      <w:bCs/>
      <w:color w:val="104F75"/>
      <w:sz w:val="28"/>
      <w:szCs w:val="28"/>
      <w:lang w:eastAsia="en-GB"/>
    </w:rPr>
  </w:style>
  <w:style w:type="character" w:styleId="Hyperlink">
    <w:name w:val="Hyperlink"/>
    <w:rsid w:val="006F5270"/>
    <w:rPr>
      <w:rFonts w:ascii="Arial" w:hAnsi="Arial"/>
      <w:color w:val="0000FF"/>
      <w:sz w:val="24"/>
      <w:u w:val="single"/>
    </w:rPr>
  </w:style>
  <w:style w:type="paragraph" w:styleId="ListParagraph">
    <w:name w:val="List Paragraph"/>
    <w:basedOn w:val="Normal"/>
    <w:rsid w:val="006F5270"/>
    <w:pPr>
      <w:numPr>
        <w:numId w:val="1"/>
      </w:numPr>
    </w:pPr>
  </w:style>
  <w:style w:type="paragraph" w:customStyle="1" w:styleId="DeptBullets">
    <w:name w:val="DeptBullets"/>
    <w:basedOn w:val="Normal"/>
    <w:rsid w:val="006F5270"/>
    <w:pPr>
      <w:widowControl w:val="0"/>
      <w:numPr>
        <w:numId w:val="2"/>
      </w:numPr>
      <w:overflowPunct w:val="0"/>
      <w:autoSpaceDE w:val="0"/>
      <w:spacing w:line="240" w:lineRule="auto"/>
    </w:pPr>
    <w:rPr>
      <w:color w:val="auto"/>
      <w:szCs w:val="20"/>
      <w:lang w:eastAsia="en-US"/>
    </w:rPr>
  </w:style>
  <w:style w:type="numbering" w:customStyle="1" w:styleId="LFO25">
    <w:name w:val="LFO25"/>
    <w:basedOn w:val="NoList"/>
    <w:rsid w:val="006F5270"/>
    <w:pPr>
      <w:numPr>
        <w:numId w:val="1"/>
      </w:numPr>
    </w:pPr>
  </w:style>
  <w:style w:type="numbering" w:customStyle="1" w:styleId="LFO30">
    <w:name w:val="LFO30"/>
    <w:basedOn w:val="NoList"/>
    <w:rsid w:val="006F5270"/>
    <w:pPr>
      <w:numPr>
        <w:numId w:val="2"/>
      </w:numPr>
    </w:pPr>
  </w:style>
  <w:style w:type="paragraph" w:styleId="Header">
    <w:name w:val="header"/>
    <w:basedOn w:val="Normal"/>
    <w:link w:val="HeaderChar"/>
    <w:uiPriority w:val="99"/>
    <w:unhideWhenUsed/>
    <w:rsid w:val="006F52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270"/>
    <w:rPr>
      <w:rFonts w:ascii="Arial" w:eastAsia="Times New Roman" w:hAnsi="Arial" w:cs="Times New Roman"/>
      <w:color w:val="0D0D0D"/>
      <w:sz w:val="24"/>
      <w:szCs w:val="24"/>
      <w:lang w:eastAsia="en-GB"/>
    </w:rPr>
  </w:style>
  <w:style w:type="paragraph" w:styleId="Footer">
    <w:name w:val="footer"/>
    <w:basedOn w:val="Normal"/>
    <w:link w:val="FooterChar"/>
    <w:uiPriority w:val="99"/>
    <w:unhideWhenUsed/>
    <w:rsid w:val="006F52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270"/>
    <w:rPr>
      <w:rFonts w:ascii="Arial" w:eastAsia="Times New Roman" w:hAnsi="Arial" w:cs="Times New Roman"/>
      <w:color w:val="0D0D0D"/>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7BE10FEF69BD4CB356435A6D0B6D02" ma:contentTypeVersion="12" ma:contentTypeDescription="Create a new document." ma:contentTypeScope="" ma:versionID="56cdacb876988a22b35713cb4e62f474">
  <xsd:schema xmlns:xsd="http://www.w3.org/2001/XMLSchema" xmlns:xs="http://www.w3.org/2001/XMLSchema" xmlns:p="http://schemas.microsoft.com/office/2006/metadata/properties" xmlns:ns2="55768ba8-6562-487c-b43a-4d5dbd3d868c" xmlns:ns3="bfbd2f8d-ef49-4894-ac63-88a3d6f64b6c" targetNamespace="http://schemas.microsoft.com/office/2006/metadata/properties" ma:root="true" ma:fieldsID="0a87d23300f8cdea62ee5f12e4c5772a" ns2:_="" ns3:_="">
    <xsd:import namespace="55768ba8-6562-487c-b43a-4d5dbd3d868c"/>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768ba8-6562-487c-b43a-4d5dbd3d86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AA088F-D9C2-4C1F-BCF2-DDE5842B2927}"/>
</file>

<file path=customXml/itemProps2.xml><?xml version="1.0" encoding="utf-8"?>
<ds:datastoreItem xmlns:ds="http://schemas.openxmlformats.org/officeDocument/2006/customXml" ds:itemID="{4D5C1BB3-924E-47A3-9099-F74CCB438796}"/>
</file>

<file path=customXml/itemProps3.xml><?xml version="1.0" encoding="utf-8"?>
<ds:datastoreItem xmlns:ds="http://schemas.openxmlformats.org/officeDocument/2006/customXml" ds:itemID="{8FA67F56-D0C5-4E0F-A1DE-3231921E749B}"/>
</file>

<file path=docProps/app.xml><?xml version="1.0" encoding="utf-8"?>
<Properties xmlns="http://schemas.openxmlformats.org/officeDocument/2006/extended-properties" xmlns:vt="http://schemas.openxmlformats.org/officeDocument/2006/docPropsVTypes">
  <Template>Normal</Template>
  <TotalTime>37</TotalTime>
  <Pages>5</Pages>
  <Words>482</Words>
  <Characters>2753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Stanley</dc:creator>
  <cp:keywords/>
  <dc:description/>
  <cp:lastModifiedBy>Adam Rigby</cp:lastModifiedBy>
  <cp:revision>35</cp:revision>
  <dcterms:created xsi:type="dcterms:W3CDTF">2021-01-13T14:31:00Z</dcterms:created>
  <dcterms:modified xsi:type="dcterms:W3CDTF">2021-01-13T15:03:00Z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0x010100AD7BE10FEF69BD4CB356435A6D0B6D02</vt:lpwstr>
  </property>
</Properties>
</file>